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32AF" w14:textId="77777777" w:rsidR="00DD2742" w:rsidRPr="00C13702" w:rsidRDefault="00A66192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</w:rPr>
      </w:pPr>
      <w:r w:rsidRPr="00C13702">
        <w:rPr>
          <w:rFonts w:cs="Times New Roman"/>
          <w:b/>
          <w:bCs/>
        </w:rPr>
        <w:t>ГОСУДАРСТВЕННЫЙ СОВЕТ РЕСПУБЛИКИ КРЫМ</w:t>
      </w:r>
    </w:p>
    <w:p w14:paraId="3BE9547E" w14:textId="77777777" w:rsidR="00DD2742" w:rsidRPr="00C13702" w:rsidRDefault="00A66192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</w:rPr>
      </w:pPr>
      <w:r w:rsidRPr="00C13702">
        <w:rPr>
          <w:rFonts w:cs="Times New Roman"/>
          <w:b/>
          <w:bCs/>
        </w:rPr>
        <w:t>СОВЕТ МИНИСТРОВ РЕСПУБЛИКИ КРЫМ</w:t>
      </w:r>
    </w:p>
    <w:p w14:paraId="015B355A" w14:textId="77777777" w:rsidR="00DD2742" w:rsidRPr="00C13702" w:rsidRDefault="00A66192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</w:rPr>
      </w:pPr>
      <w:r w:rsidRPr="00C13702">
        <w:rPr>
          <w:rFonts w:cs="Times New Roman"/>
          <w:b/>
          <w:bCs/>
        </w:rPr>
        <w:t xml:space="preserve">КРЫМСКИЙ ФЕДЕРАЛЬНЫЙ УНИВЕРСИТЕТ  </w:t>
      </w:r>
    </w:p>
    <w:p w14:paraId="231A6D6D" w14:textId="77777777" w:rsidR="00DD2742" w:rsidRPr="00C13702" w:rsidRDefault="00A66192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</w:rPr>
      </w:pPr>
      <w:r w:rsidRPr="00C13702">
        <w:rPr>
          <w:rFonts w:cs="Times New Roman"/>
          <w:b/>
          <w:bCs/>
        </w:rPr>
        <w:t>имени В.И.ВЕРНАДСКОГО</w:t>
      </w:r>
    </w:p>
    <w:p w14:paraId="47E4BD20" w14:textId="77777777" w:rsidR="00DD2742" w:rsidRPr="00C13702" w:rsidRDefault="00A66192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</w:rPr>
      </w:pPr>
      <w:r w:rsidRPr="00C13702">
        <w:rPr>
          <w:rFonts w:cs="Times New Roman"/>
          <w:b/>
          <w:bCs/>
        </w:rPr>
        <w:t>КРЫМСКИЙ ИНЖЕНЕРНО-ПЕДАГОГИЧЕСКИЙ УНИВЕРСИТЕТ</w:t>
      </w:r>
    </w:p>
    <w:p w14:paraId="2D384164" w14:textId="77777777" w:rsidR="00DD2742" w:rsidRPr="00C13702" w:rsidRDefault="00A66192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  <w:sz w:val="28"/>
          <w:szCs w:val="28"/>
        </w:rPr>
      </w:pPr>
      <w:r w:rsidRPr="00C13702">
        <w:rPr>
          <w:rFonts w:cs="Times New Roman"/>
          <w:b/>
          <w:bCs/>
        </w:rPr>
        <w:t>имени ФЕВЗИ ЯКУБОВА</w:t>
      </w:r>
    </w:p>
    <w:p w14:paraId="785D09DA" w14:textId="77777777" w:rsidR="00C13702" w:rsidRDefault="00C13702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  <w:sz w:val="28"/>
          <w:szCs w:val="28"/>
        </w:rPr>
      </w:pPr>
    </w:p>
    <w:p w14:paraId="44460043" w14:textId="77777777" w:rsidR="00C30AF4" w:rsidRPr="00C13702" w:rsidRDefault="00C30AF4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14:paraId="2A4C49F2" w14:textId="58ED8C54" w:rsidR="00C608D0" w:rsidRPr="00C13702" w:rsidRDefault="00C608D0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color w:val="auto"/>
          <w:sz w:val="28"/>
          <w:szCs w:val="28"/>
        </w:rPr>
      </w:pPr>
      <w:r w:rsidRPr="00C13702">
        <w:rPr>
          <w:rFonts w:cs="Times New Roman"/>
          <w:b/>
          <w:color w:val="auto"/>
          <w:sz w:val="28"/>
          <w:szCs w:val="28"/>
          <w:lang w:val="en-US"/>
        </w:rPr>
        <w:t>VII</w:t>
      </w:r>
      <w:r w:rsidRPr="00C13702">
        <w:rPr>
          <w:rFonts w:cs="Times New Roman"/>
          <w:b/>
          <w:color w:val="auto"/>
          <w:sz w:val="28"/>
          <w:szCs w:val="28"/>
        </w:rPr>
        <w:t xml:space="preserve"> Международн</w:t>
      </w:r>
      <w:r w:rsidR="00C30AF4">
        <w:rPr>
          <w:rFonts w:cs="Times New Roman"/>
          <w:b/>
          <w:color w:val="auto"/>
          <w:sz w:val="28"/>
          <w:szCs w:val="28"/>
        </w:rPr>
        <w:t>ый</w:t>
      </w:r>
      <w:r w:rsidRPr="00C13702">
        <w:rPr>
          <w:rFonts w:cs="Times New Roman"/>
          <w:b/>
          <w:color w:val="auto"/>
          <w:sz w:val="28"/>
          <w:szCs w:val="28"/>
        </w:rPr>
        <w:t xml:space="preserve"> симпозиум</w:t>
      </w:r>
    </w:p>
    <w:p w14:paraId="2C2D6741" w14:textId="77777777" w:rsidR="00C30AF4" w:rsidRDefault="00C608D0" w:rsidP="00C30AF4">
      <w:pPr>
        <w:pStyle w:val="30"/>
        <w:spacing w:line="240" w:lineRule="auto"/>
        <w:ind w:right="0" w:firstLine="0"/>
        <w:jc w:val="center"/>
        <w:rPr>
          <w:rFonts w:cs="Times New Roman"/>
          <w:b/>
          <w:color w:val="auto"/>
          <w:sz w:val="28"/>
          <w:szCs w:val="28"/>
        </w:rPr>
      </w:pPr>
      <w:r w:rsidRPr="00C13702">
        <w:rPr>
          <w:rFonts w:cs="Times New Roman"/>
          <w:b/>
          <w:color w:val="auto"/>
          <w:sz w:val="28"/>
          <w:szCs w:val="28"/>
        </w:rPr>
        <w:t xml:space="preserve">«Русский язык в поликультурном мире» </w:t>
      </w:r>
    </w:p>
    <w:p w14:paraId="1C4C2950" w14:textId="64DF024D" w:rsidR="00DD2742" w:rsidRPr="00C13702" w:rsidRDefault="00C608D0" w:rsidP="00C30AF4">
      <w:pPr>
        <w:pStyle w:val="30"/>
        <w:spacing w:line="240" w:lineRule="auto"/>
        <w:ind w:right="0" w:firstLine="0"/>
        <w:jc w:val="center"/>
        <w:rPr>
          <w:rFonts w:cs="Times New Roman"/>
          <w:color w:val="auto"/>
          <w:sz w:val="28"/>
          <w:szCs w:val="28"/>
        </w:rPr>
      </w:pPr>
      <w:r w:rsidRPr="00C13702">
        <w:rPr>
          <w:rFonts w:cs="Times New Roman"/>
          <w:b/>
          <w:color w:val="auto"/>
          <w:sz w:val="28"/>
          <w:szCs w:val="28"/>
        </w:rPr>
        <w:t>(8 – 12 июня 2023 г</w:t>
      </w:r>
      <w:r w:rsidRPr="00C13702">
        <w:rPr>
          <w:rFonts w:cs="Times New Roman"/>
          <w:color w:val="auto"/>
          <w:sz w:val="28"/>
          <w:szCs w:val="28"/>
        </w:rPr>
        <w:t>.)</w:t>
      </w:r>
    </w:p>
    <w:p w14:paraId="0A572865" w14:textId="77777777" w:rsidR="00C608D0" w:rsidRDefault="00C608D0" w:rsidP="00C30AF4">
      <w:pPr>
        <w:pStyle w:val="30"/>
        <w:spacing w:line="240" w:lineRule="auto"/>
        <w:ind w:right="0" w:firstLine="0"/>
        <w:jc w:val="center"/>
        <w:rPr>
          <w:rFonts w:cs="Times New Roman"/>
          <w:color w:val="auto"/>
          <w:sz w:val="28"/>
          <w:szCs w:val="28"/>
        </w:rPr>
      </w:pPr>
    </w:p>
    <w:p w14:paraId="244FF379" w14:textId="77777777" w:rsidR="00C13702" w:rsidRPr="00C13702" w:rsidRDefault="00C13702" w:rsidP="00DE286C">
      <w:pPr>
        <w:pStyle w:val="30"/>
        <w:spacing w:line="240" w:lineRule="auto"/>
        <w:ind w:right="0"/>
        <w:jc w:val="center"/>
        <w:rPr>
          <w:rFonts w:cs="Times New Roman"/>
          <w:color w:val="auto"/>
          <w:sz w:val="28"/>
          <w:szCs w:val="28"/>
        </w:rPr>
      </w:pPr>
    </w:p>
    <w:p w14:paraId="6762CCD7" w14:textId="1BF969F8" w:rsidR="00C608D0" w:rsidRPr="00C13702" w:rsidRDefault="00C608D0" w:rsidP="00DE286C">
      <w:pPr>
        <w:pStyle w:val="30"/>
        <w:spacing w:line="240" w:lineRule="auto"/>
        <w:ind w:right="0"/>
        <w:rPr>
          <w:rFonts w:cs="Times New Roman"/>
          <w:sz w:val="28"/>
          <w:szCs w:val="28"/>
        </w:rPr>
      </w:pPr>
      <w:r w:rsidRPr="00C13702">
        <w:rPr>
          <w:rFonts w:cs="Times New Roman"/>
          <w:sz w:val="28"/>
          <w:szCs w:val="28"/>
        </w:rPr>
        <w:t xml:space="preserve">Организационный комитет </w:t>
      </w:r>
      <w:r w:rsidRPr="00C13702">
        <w:rPr>
          <w:rFonts w:cs="Times New Roman"/>
          <w:sz w:val="28"/>
          <w:szCs w:val="28"/>
          <w:lang w:val="en-US"/>
        </w:rPr>
        <w:t>XVI</w:t>
      </w:r>
      <w:r w:rsidRPr="00C13702">
        <w:rPr>
          <w:rFonts w:cs="Times New Roman"/>
          <w:sz w:val="28"/>
          <w:szCs w:val="28"/>
        </w:rPr>
        <w:t xml:space="preserve"> Международного фестиваля «ВЕЛИКОЕ РУССКОЕ СЛОВО» сообщает о том, что по просьбе участников симпозиума </w:t>
      </w:r>
      <w:r w:rsidRPr="00C13702">
        <w:rPr>
          <w:rFonts w:cs="Times New Roman"/>
          <w:b/>
          <w:sz w:val="28"/>
          <w:szCs w:val="28"/>
        </w:rPr>
        <w:t>срок приема заявок и статей продлен до 15 марта 2023 года</w:t>
      </w:r>
      <w:r w:rsidRPr="00C13702">
        <w:rPr>
          <w:rFonts w:cs="Times New Roman"/>
          <w:sz w:val="28"/>
          <w:szCs w:val="28"/>
        </w:rPr>
        <w:t xml:space="preserve">. </w:t>
      </w:r>
    </w:p>
    <w:p w14:paraId="4A630AF7" w14:textId="77777777" w:rsidR="00C608D0" w:rsidRDefault="00C608D0" w:rsidP="00DE286C">
      <w:pPr>
        <w:pStyle w:val="30"/>
        <w:spacing w:line="240" w:lineRule="auto"/>
        <w:ind w:right="0"/>
        <w:rPr>
          <w:rFonts w:cs="Times New Roman"/>
          <w:sz w:val="28"/>
          <w:szCs w:val="28"/>
        </w:rPr>
      </w:pPr>
    </w:p>
    <w:p w14:paraId="065A11A8" w14:textId="77777777" w:rsidR="00C13702" w:rsidRPr="00C13702" w:rsidRDefault="00C13702" w:rsidP="00DE286C">
      <w:pPr>
        <w:pStyle w:val="30"/>
        <w:spacing w:line="240" w:lineRule="auto"/>
        <w:ind w:right="0"/>
        <w:rPr>
          <w:rFonts w:cs="Times New Roman"/>
          <w:sz w:val="28"/>
          <w:szCs w:val="28"/>
        </w:rPr>
      </w:pPr>
    </w:p>
    <w:p w14:paraId="26AE31D0" w14:textId="77777777" w:rsidR="004A5B67" w:rsidRPr="00C13702" w:rsidRDefault="004A5B67" w:rsidP="00DE286C">
      <w:pPr>
        <w:pStyle w:val="30"/>
        <w:spacing w:line="240" w:lineRule="auto"/>
        <w:ind w:right="0" w:firstLine="635"/>
        <w:jc w:val="center"/>
        <w:rPr>
          <w:rStyle w:val="A6"/>
          <w:rFonts w:cs="Times New Roman"/>
        </w:rPr>
      </w:pPr>
    </w:p>
    <w:p w14:paraId="65612395" w14:textId="77777777" w:rsidR="004A5B67" w:rsidRPr="00C13702" w:rsidRDefault="004A5B67" w:rsidP="00DE286C">
      <w:pPr>
        <w:pStyle w:val="30"/>
        <w:spacing w:line="240" w:lineRule="auto"/>
        <w:ind w:right="0" w:firstLine="635"/>
        <w:jc w:val="center"/>
        <w:rPr>
          <w:rFonts w:cs="Times New Roman"/>
        </w:rPr>
      </w:pPr>
      <w:r w:rsidRPr="00C13702">
        <w:rPr>
          <w:rStyle w:val="A6"/>
          <w:rFonts w:cs="Times New Roman"/>
        </w:rPr>
        <w:t>ОСНОВНЫЕ НАПРАВЛЕНИЯ РАБОТЫ СИМПОЗИУМА:</w:t>
      </w:r>
    </w:p>
    <w:p w14:paraId="5A9F01D0" w14:textId="77777777" w:rsidR="004A5B67" w:rsidRPr="00C13702" w:rsidRDefault="004A5B67" w:rsidP="00DE286C">
      <w:pPr>
        <w:pStyle w:val="30"/>
        <w:spacing w:line="240" w:lineRule="auto"/>
        <w:ind w:right="0" w:firstLine="635"/>
        <w:jc w:val="center"/>
        <w:rPr>
          <w:rFonts w:cs="Times New Roman"/>
          <w:sz w:val="18"/>
          <w:szCs w:val="18"/>
        </w:rPr>
      </w:pPr>
      <w:r w:rsidRPr="00C13702">
        <w:rPr>
          <w:rStyle w:val="A6"/>
          <w:rFonts w:cs="Times New Roman"/>
        </w:rPr>
        <w:t xml:space="preserve"> </w:t>
      </w:r>
      <w:r w:rsidRPr="00C13702">
        <w:rPr>
          <w:rFonts w:cs="Times New Roman"/>
          <w:shd w:val="clear" w:color="auto" w:fill="FFFFFF"/>
        </w:rPr>
        <w:t xml:space="preserve"> </w:t>
      </w:r>
    </w:p>
    <w:p w14:paraId="21157DFA" w14:textId="77777777" w:rsidR="004A5B67" w:rsidRPr="00C13702" w:rsidRDefault="004A5B67" w:rsidP="00DE286C">
      <w:pPr>
        <w:pStyle w:val="a7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C13702">
        <w:rPr>
          <w:rFonts w:cs="Times New Roman"/>
          <w:shd w:val="clear" w:color="auto" w:fill="FFFFFF"/>
        </w:rPr>
        <w:t>Лексика, грамматика и фонетика современного русского языка в теоретическом и функциональном аспектах.</w:t>
      </w:r>
      <w:r w:rsidRPr="00C13702">
        <w:rPr>
          <w:rStyle w:val="A6"/>
          <w:rFonts w:cs="Times New Roman"/>
        </w:rPr>
        <w:t xml:space="preserve"> Междисциплинарные исследования языковых единиц.</w:t>
      </w:r>
    </w:p>
    <w:p w14:paraId="508EAB7F" w14:textId="77777777" w:rsidR="004A5B67" w:rsidRPr="00C13702" w:rsidRDefault="004A5B67" w:rsidP="00DE286C">
      <w:pPr>
        <w:pStyle w:val="a7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C13702">
        <w:rPr>
          <w:rFonts w:cs="Times New Roman"/>
          <w:shd w:val="clear" w:color="auto" w:fill="FFFFFF"/>
        </w:rPr>
        <w:t>Языковая политика в России, в ближнем и дальнем зарубежье в современных геополитических условиях. Особенности функционирования русского языка в современных геополитических условиях.</w:t>
      </w:r>
    </w:p>
    <w:p w14:paraId="0C561283" w14:textId="77777777" w:rsidR="004A5B67" w:rsidRPr="00C13702" w:rsidRDefault="004A5B67" w:rsidP="00DE286C">
      <w:pPr>
        <w:pStyle w:val="a7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Times New Roman"/>
        </w:rPr>
      </w:pPr>
      <w:r w:rsidRPr="00C13702">
        <w:rPr>
          <w:rStyle w:val="A6"/>
          <w:rFonts w:cs="Times New Roman"/>
        </w:rPr>
        <w:t xml:space="preserve">Тенденции окказионального и узуального словообразования. Проблемы </w:t>
      </w:r>
      <w:proofErr w:type="spellStart"/>
      <w:r w:rsidRPr="00C13702">
        <w:rPr>
          <w:rStyle w:val="A6"/>
          <w:rFonts w:cs="Times New Roman"/>
        </w:rPr>
        <w:t>нейминга</w:t>
      </w:r>
      <w:proofErr w:type="spellEnd"/>
      <w:r w:rsidRPr="00C13702">
        <w:rPr>
          <w:rStyle w:val="A6"/>
          <w:rFonts w:cs="Times New Roman"/>
        </w:rPr>
        <w:t xml:space="preserve">. </w:t>
      </w:r>
    </w:p>
    <w:p w14:paraId="5D10EA3A" w14:textId="77777777" w:rsidR="004A5B67" w:rsidRPr="00C13702" w:rsidRDefault="004A5B67" w:rsidP="00DE286C">
      <w:pPr>
        <w:pStyle w:val="a7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Times New Roman"/>
        </w:rPr>
      </w:pPr>
      <w:r w:rsidRPr="00C13702">
        <w:rPr>
          <w:rStyle w:val="A6"/>
          <w:rFonts w:cs="Times New Roman"/>
        </w:rPr>
        <w:t xml:space="preserve">Русский язык в мировом кросс-культурном пространстве. Вопросы </w:t>
      </w:r>
      <w:proofErr w:type="spellStart"/>
      <w:r w:rsidRPr="00C13702">
        <w:rPr>
          <w:rStyle w:val="A6"/>
          <w:rFonts w:cs="Times New Roman"/>
        </w:rPr>
        <w:t>контактирования</w:t>
      </w:r>
      <w:proofErr w:type="spellEnd"/>
      <w:r w:rsidRPr="00C13702">
        <w:rPr>
          <w:rStyle w:val="A6"/>
          <w:rFonts w:cs="Times New Roman"/>
        </w:rPr>
        <w:t xml:space="preserve"> языков и языковых заимствований. </w:t>
      </w:r>
    </w:p>
    <w:p w14:paraId="6CF6AD93" w14:textId="77777777" w:rsidR="004A5B67" w:rsidRPr="00C13702" w:rsidRDefault="004A5B67" w:rsidP="00DE286C">
      <w:pPr>
        <w:pStyle w:val="a7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Times New Roman"/>
        </w:rPr>
      </w:pPr>
      <w:r w:rsidRPr="00C13702">
        <w:rPr>
          <w:rStyle w:val="A6"/>
          <w:rFonts w:cs="Times New Roman"/>
        </w:rPr>
        <w:t xml:space="preserve">Изучение и создание учебников и словарей. </w:t>
      </w:r>
      <w:proofErr w:type="spellStart"/>
      <w:r w:rsidRPr="00C13702">
        <w:rPr>
          <w:rStyle w:val="A6"/>
          <w:rFonts w:cs="Times New Roman"/>
        </w:rPr>
        <w:t>Лингвокультурные</w:t>
      </w:r>
      <w:proofErr w:type="spellEnd"/>
      <w:r w:rsidRPr="00C13702">
        <w:rPr>
          <w:rStyle w:val="A6"/>
          <w:rFonts w:cs="Times New Roman"/>
        </w:rPr>
        <w:t xml:space="preserve"> особенности языковых единиц. </w:t>
      </w:r>
    </w:p>
    <w:p w14:paraId="4E6DDFEE" w14:textId="77777777" w:rsidR="004A5B67" w:rsidRPr="00C13702" w:rsidRDefault="004A5B67" w:rsidP="00DE286C">
      <w:pPr>
        <w:pStyle w:val="a7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Times New Roman"/>
        </w:rPr>
      </w:pPr>
      <w:r w:rsidRPr="00C13702">
        <w:rPr>
          <w:rStyle w:val="A6"/>
          <w:rFonts w:cs="Times New Roman"/>
        </w:rPr>
        <w:t xml:space="preserve">Политическая лингвистика. Особенности современной публичной коммуникации.  Язык как отражение общественно-политических явлений. </w:t>
      </w:r>
    </w:p>
    <w:p w14:paraId="68348D4B" w14:textId="77777777" w:rsidR="004A5B67" w:rsidRPr="00C13702" w:rsidRDefault="004A5B67" w:rsidP="00DE286C">
      <w:pPr>
        <w:pStyle w:val="a7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Times New Roman"/>
        </w:rPr>
      </w:pPr>
      <w:r w:rsidRPr="00C13702">
        <w:rPr>
          <w:rStyle w:val="A6"/>
          <w:rFonts w:cs="Times New Roman"/>
        </w:rPr>
        <w:t>Лингводидактика. Актуальные вопросы описания и преподавания русского языка как родного и как иностранного.</w:t>
      </w:r>
    </w:p>
    <w:p w14:paraId="431D5C4C" w14:textId="77777777" w:rsidR="004A5B67" w:rsidRPr="00C13702" w:rsidRDefault="004A5B67" w:rsidP="00DE286C">
      <w:pPr>
        <w:pStyle w:val="a7"/>
        <w:numPr>
          <w:ilvl w:val="0"/>
          <w:numId w:val="3"/>
        </w:numPr>
        <w:shd w:val="clear" w:color="auto" w:fill="FFFFFF"/>
        <w:ind w:left="284" w:hanging="284"/>
        <w:jc w:val="both"/>
        <w:rPr>
          <w:rFonts w:cs="Times New Roman"/>
        </w:rPr>
      </w:pPr>
      <w:r w:rsidRPr="00C13702">
        <w:rPr>
          <w:rStyle w:val="A6"/>
          <w:rFonts w:cs="Times New Roman"/>
        </w:rPr>
        <w:t xml:space="preserve">Культура речи и делового общения: проблемы изучения, описания и преподавания в средней и высшей школе. Проблемы экологии языка. </w:t>
      </w:r>
    </w:p>
    <w:p w14:paraId="586AB895" w14:textId="77777777" w:rsidR="004A5B67" w:rsidRPr="00C13702" w:rsidRDefault="004A5B67" w:rsidP="00DE286C">
      <w:pPr>
        <w:pStyle w:val="a7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C13702">
        <w:rPr>
          <w:rFonts w:cs="Times New Roman"/>
          <w:shd w:val="clear" w:color="auto" w:fill="FFFFFF"/>
        </w:rPr>
        <w:t xml:space="preserve">Функционирование русского языка в современных дискурсах разных типов. </w:t>
      </w:r>
    </w:p>
    <w:p w14:paraId="11381854" w14:textId="77777777" w:rsidR="004A5B67" w:rsidRPr="00C13702" w:rsidRDefault="004A5B67" w:rsidP="00DE286C">
      <w:pPr>
        <w:pStyle w:val="a7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C13702">
        <w:rPr>
          <w:rStyle w:val="A6"/>
          <w:rFonts w:cs="Times New Roman"/>
        </w:rPr>
        <w:t>Лингвистический</w:t>
      </w:r>
      <w:r w:rsidRPr="00C13702">
        <w:rPr>
          <w:rFonts w:cs="Times New Roman"/>
          <w:shd w:val="clear" w:color="auto" w:fill="FFFFFF"/>
        </w:rPr>
        <w:t xml:space="preserve"> и литературоведческий анализ художественного текста.</w:t>
      </w:r>
    </w:p>
    <w:p w14:paraId="300A0D15" w14:textId="77777777" w:rsidR="004A5B67" w:rsidRPr="00C13702" w:rsidRDefault="004A5B67" w:rsidP="00DE286C">
      <w:pPr>
        <w:pStyle w:val="a7"/>
        <w:numPr>
          <w:ilvl w:val="0"/>
          <w:numId w:val="2"/>
        </w:numPr>
        <w:ind w:left="284" w:hanging="284"/>
        <w:jc w:val="both"/>
        <w:rPr>
          <w:rFonts w:cs="Times New Roman"/>
        </w:rPr>
      </w:pPr>
      <w:r w:rsidRPr="00C13702">
        <w:rPr>
          <w:rFonts w:cs="Times New Roman"/>
          <w:shd w:val="clear" w:color="auto" w:fill="FFFFFF"/>
        </w:rPr>
        <w:t>Русская литература и русское слово: вербализация духовных основ Русского мира.</w:t>
      </w:r>
    </w:p>
    <w:p w14:paraId="00F2F7F1" w14:textId="77777777" w:rsidR="004A5B67" w:rsidRPr="00C13702" w:rsidRDefault="004A5B67" w:rsidP="00DE286C">
      <w:pPr>
        <w:pStyle w:val="30"/>
        <w:spacing w:line="240" w:lineRule="auto"/>
        <w:ind w:right="0"/>
        <w:rPr>
          <w:rFonts w:cs="Times New Roman"/>
          <w:sz w:val="28"/>
          <w:szCs w:val="28"/>
        </w:rPr>
      </w:pPr>
    </w:p>
    <w:p w14:paraId="4309A3AD" w14:textId="1B773B1D" w:rsidR="004A5B67" w:rsidRPr="00C13702" w:rsidRDefault="00EB4B00" w:rsidP="00DE286C">
      <w:pPr>
        <w:pStyle w:val="a7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Оргкомитет н</w:t>
      </w:r>
      <w:r w:rsidR="00C13702" w:rsidRPr="00C13702">
        <w:rPr>
          <w:rFonts w:cs="Times New Roman"/>
          <w:sz w:val="28"/>
          <w:szCs w:val="28"/>
          <w:shd w:val="clear" w:color="auto" w:fill="FFFFFF"/>
        </w:rPr>
        <w:t>апоминае</w:t>
      </w:r>
      <w:r>
        <w:rPr>
          <w:rFonts w:cs="Times New Roman"/>
          <w:sz w:val="28"/>
          <w:szCs w:val="28"/>
          <w:shd w:val="clear" w:color="auto" w:fill="FFFFFF"/>
        </w:rPr>
        <w:t>т</w:t>
      </w:r>
      <w:r w:rsidR="00C13702" w:rsidRPr="00C13702">
        <w:rPr>
          <w:rFonts w:cs="Times New Roman"/>
          <w:sz w:val="28"/>
          <w:szCs w:val="28"/>
          <w:shd w:val="clear" w:color="auto" w:fill="FFFFFF"/>
        </w:rPr>
        <w:t>, что в</w:t>
      </w:r>
      <w:r w:rsidR="004A5B67" w:rsidRPr="00C13702">
        <w:rPr>
          <w:rFonts w:cs="Times New Roman"/>
          <w:sz w:val="28"/>
          <w:szCs w:val="28"/>
          <w:shd w:val="clear" w:color="auto" w:fill="FFFFFF"/>
        </w:rPr>
        <w:t xml:space="preserve"> рамках Симпозиума запланирована работа </w:t>
      </w:r>
      <w:r w:rsidR="004A5B67" w:rsidRPr="00C13702">
        <w:rPr>
          <w:rFonts w:cs="Times New Roman"/>
          <w:b/>
          <w:bCs/>
          <w:i/>
          <w:iCs/>
          <w:sz w:val="28"/>
          <w:szCs w:val="28"/>
          <w:shd w:val="clear" w:color="auto" w:fill="FFFFFF"/>
        </w:rPr>
        <w:t>Круглого стола</w:t>
      </w:r>
      <w:r w:rsidR="004A5B67" w:rsidRPr="00C13702">
        <w:rPr>
          <w:rFonts w:cs="Times New Roman"/>
          <w:sz w:val="28"/>
          <w:szCs w:val="28"/>
          <w:shd w:val="clear" w:color="auto" w:fill="FFFFFF"/>
        </w:rPr>
        <w:t>, посвященного изучению и популяризации творчества А. Грина и приуроченного к 100-летию повести-феерии «Алые паруса».</w:t>
      </w:r>
    </w:p>
    <w:p w14:paraId="0AD3557B" w14:textId="77777777" w:rsidR="00C13702" w:rsidRPr="00C13702" w:rsidRDefault="00C13702" w:rsidP="00DE286C">
      <w:pPr>
        <w:spacing w:line="276" w:lineRule="auto"/>
        <w:ind w:firstLine="646"/>
        <w:jc w:val="center"/>
        <w:rPr>
          <w:rStyle w:val="a9"/>
          <w:b/>
          <w:bCs/>
          <w:sz w:val="28"/>
          <w:szCs w:val="28"/>
        </w:rPr>
      </w:pPr>
    </w:p>
    <w:p w14:paraId="2A3C256D" w14:textId="77777777" w:rsid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ind w:firstLine="3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</w:pPr>
    </w:p>
    <w:p w14:paraId="6074907A" w14:textId="77777777" w:rsid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ind w:firstLine="3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</w:pPr>
    </w:p>
    <w:p w14:paraId="72D775E7" w14:textId="77777777" w:rsid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ind w:firstLine="3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</w:pPr>
    </w:p>
    <w:p w14:paraId="4ED31A19" w14:textId="77777777" w:rsid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ind w:firstLine="3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</w:pPr>
    </w:p>
    <w:p w14:paraId="139D229A" w14:textId="77777777" w:rsid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ind w:firstLine="3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</w:pPr>
    </w:p>
    <w:p w14:paraId="0B2E7A78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ind w:firstLine="39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  <w:lastRenderedPageBreak/>
        <w:t>Организационный комитет</w:t>
      </w:r>
    </w:p>
    <w:p w14:paraId="111CF4A2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Цеков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Сергей Павлович,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 сенатор Российской Федерации, представитель от законодательного (представительного) органа государственной власти Республики Крым, председатель Русской общины Крыма</w:t>
      </w:r>
    </w:p>
    <w:p w14:paraId="1EE1B6AE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Додонов Сергей Владимирович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председатель Комитета Государственного Совета Республики Крым по образованию, науке, молодёжной политике и патриотическому воспитанию</w:t>
      </w:r>
    </w:p>
    <w:p w14:paraId="542A0428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Лаврик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Валентина Васильевна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министр образования, науки и молодежи Республики Крым</w:t>
      </w:r>
    </w:p>
    <w:p w14:paraId="6AEE4F4A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Фалалеев Андрей Павлович,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 ректор Крымского федерального университета имени В.И. Вернадского (</w:t>
      </w:r>
      <w:r w:rsidRPr="00C13702">
        <w:rPr>
          <w:rFonts w:ascii="Times New Roman" w:hAnsi="Times New Roman" w:cs="Times New Roman"/>
          <w:i/>
          <w:iCs/>
          <w:color w:val="auto"/>
          <w:sz w:val="22"/>
          <w:szCs w:val="22"/>
          <w:u w:color="2C2D2E"/>
          <w:shd w:val="clear" w:color="auto" w:fill="FFFFFF"/>
        </w:rPr>
        <w:t>председатель оргкомитета симпозиума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)</w:t>
      </w:r>
    </w:p>
    <w:p w14:paraId="5364C524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Якубов Чингиз </w:t>
      </w: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Февзиевич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, ректор Крымского инженерно-педагогического университета имени </w:t>
      </w:r>
      <w:proofErr w:type="spellStart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Февзи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 Якубова, депутат Государственного Совета Республики Крым</w:t>
      </w:r>
    </w:p>
    <w:p w14:paraId="5BEBC846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Чулкова Лариса Владимировна,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 член Экспертно-консультативного совета при Комитете Государственного Совета Республики Крым по культуре и вопросам охраны культурного наследия</w:t>
      </w:r>
    </w:p>
    <w:p w14:paraId="7F6F093B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14:paraId="61C21A89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color w:val="auto"/>
          <w:sz w:val="22"/>
          <w:szCs w:val="22"/>
          <w:u w:color="2C2D2E"/>
          <w:shd w:val="clear" w:color="auto" w:fill="FFFFFF"/>
        </w:rPr>
        <w:t>Программный комитет</w:t>
      </w:r>
    </w:p>
    <w:p w14:paraId="6E80EE95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Лантух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Наталья Андреевна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, помощник ректора Крымского федерального университета имени В.И. Вернадского </w:t>
      </w:r>
      <w:r w:rsidRPr="00C13702">
        <w:rPr>
          <w:rFonts w:ascii="Times New Roman" w:hAnsi="Times New Roman" w:cs="Times New Roman"/>
          <w:i/>
          <w:iCs/>
          <w:color w:val="auto"/>
          <w:sz w:val="22"/>
          <w:szCs w:val="22"/>
          <w:u w:color="2C2D2E"/>
          <w:shd w:val="clear" w:color="auto" w:fill="FFFFFF"/>
        </w:rPr>
        <w:t>(куратор симпозиума, член организационного комитета фестиваля «Великое русское слово»)</w:t>
      </w:r>
    </w:p>
    <w:p w14:paraId="634DAAC9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Орехов Владимир Викторович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доктор филологических наук, профессор кафедры русской и зарубежной литературы Института филологии КФУ имени В.И. Вернадского (</w:t>
      </w:r>
      <w:r w:rsidRPr="00C13702">
        <w:rPr>
          <w:rFonts w:ascii="Times New Roman" w:hAnsi="Times New Roman" w:cs="Times New Roman"/>
          <w:i/>
          <w:iCs/>
          <w:color w:val="auto"/>
          <w:sz w:val="22"/>
          <w:szCs w:val="22"/>
          <w:u w:color="2C2D2E"/>
          <w:shd w:val="clear" w:color="auto" w:fill="FFFFFF"/>
        </w:rPr>
        <w:t>председатель программного комитета симпозиума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)</w:t>
      </w:r>
    </w:p>
    <w:p w14:paraId="359DC726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Аржанцева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Татьяна Викторовна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заведующий кафедрой русского языка и культуры речи Института филологии КФУ имени В.И. Вернадского, кандидат педагогических наук, доцент (</w:t>
      </w:r>
      <w:r w:rsidRPr="00C13702">
        <w:rPr>
          <w:rFonts w:ascii="Times New Roman" w:hAnsi="Times New Roman" w:cs="Times New Roman"/>
          <w:i/>
          <w:iCs/>
          <w:color w:val="auto"/>
          <w:sz w:val="22"/>
          <w:szCs w:val="22"/>
          <w:u w:color="2C2D2E"/>
          <w:shd w:val="clear" w:color="auto" w:fill="FFFFFF"/>
        </w:rPr>
        <w:t>заместитель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 </w:t>
      </w:r>
      <w:r w:rsidRPr="00C13702">
        <w:rPr>
          <w:rFonts w:ascii="Times New Roman" w:hAnsi="Times New Roman" w:cs="Times New Roman"/>
          <w:i/>
          <w:iCs/>
          <w:color w:val="auto"/>
          <w:sz w:val="22"/>
          <w:szCs w:val="22"/>
          <w:u w:color="2C2D2E"/>
          <w:shd w:val="clear" w:color="auto" w:fill="FFFFFF"/>
        </w:rPr>
        <w:t>председателя программного комитета симпозиума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)</w:t>
      </w:r>
    </w:p>
    <w:p w14:paraId="00EDC663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Зайцева Ирина Павловна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заведующий кафедрой мировых языков Витебского государственного университета им. П.М. </w:t>
      </w:r>
      <w:proofErr w:type="spellStart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Машерова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доктор филологических наук, профессор (Витебск, Беларусь)</w:t>
      </w:r>
    </w:p>
    <w:p w14:paraId="3CE085AD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Иссерс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Оксана Сергеевна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, </w:t>
      </w:r>
      <w:proofErr w:type="spellStart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и.о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. заведующего кафедрой теоретической и прикладной лингвистики Омского государственного университета имени Ф. М. Достоевского, доктор филологических наук, профессор (Омск)</w:t>
      </w:r>
    </w:p>
    <w:p w14:paraId="0C752328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Маркова Елена Михайловна,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заведующий кафедрой русского языка как иностранного Российского государственного университета им. А.Н. Косыгина; профессор Католического университета (</w:t>
      </w:r>
      <w:proofErr w:type="spellStart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Ружомберк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Словакия), доктор филологических наук, профессор (Москва)</w:t>
      </w:r>
    </w:p>
    <w:p w14:paraId="04D2644A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Петров Александр Владимирович,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доктор филологических наук, профессор кафедры русского, славянского и общего языкознания Института филологии КФУ имени В.И. Вернадского (Симферополь)</w:t>
      </w:r>
    </w:p>
    <w:p w14:paraId="165E2B8C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Шахова Елена Михайловна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, кандидат филологических наук, доцент кафедры русского языка как иностранного Института филологии КФУ имени В.И. Вернадского (Симферополь)</w:t>
      </w:r>
    </w:p>
    <w:p w14:paraId="35B96A55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Чжан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</w:t>
      </w: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Менцзя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, кандидат филологических наук, доцент Института международного обмена </w:t>
      </w:r>
      <w:proofErr w:type="spellStart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Шандуньского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 профессионального колледжа (</w:t>
      </w:r>
      <w:proofErr w:type="spellStart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Шандунь</w:t>
      </w:r>
      <w:proofErr w:type="spellEnd"/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 xml:space="preserve">, КНР) </w:t>
      </w:r>
    </w:p>
    <w:p w14:paraId="25311BDE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 </w:t>
      </w:r>
    </w:p>
    <w:p w14:paraId="6806D715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Секретариат программного комитета:</w:t>
      </w:r>
    </w:p>
    <w:p w14:paraId="69762CC0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Иванюк Наталья Ивановна,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старший</w:t>
      </w: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преподаватель</w:t>
      </w: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кафедры русского языка как иностранного Института филологии КФУ имени В.И. Вернадского (</w:t>
      </w:r>
      <w:r w:rsidRPr="00C13702">
        <w:rPr>
          <w:rFonts w:ascii="Times New Roman" w:hAnsi="Times New Roman" w:cs="Times New Roman"/>
          <w:i/>
          <w:color w:val="auto"/>
          <w:sz w:val="22"/>
          <w:szCs w:val="22"/>
          <w:u w:color="2C2D2E"/>
          <w:shd w:val="clear" w:color="auto" w:fill="FFFFFF"/>
        </w:rPr>
        <w:t>секретарь организационного комитета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)</w:t>
      </w:r>
    </w:p>
    <w:p w14:paraId="759F9FB5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Балацкая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Юлия Юрьевна,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старший преподаватель кафедры гуманитарных и социально-экономических дисциплин Крымского филиала Краснодарского университета МВД России (</w:t>
      </w:r>
      <w:r w:rsidRPr="00C13702">
        <w:rPr>
          <w:rFonts w:ascii="Times New Roman" w:hAnsi="Times New Roman" w:cs="Times New Roman"/>
          <w:i/>
          <w:color w:val="auto"/>
          <w:sz w:val="22"/>
          <w:szCs w:val="22"/>
          <w:u w:color="2C2D2E"/>
          <w:shd w:val="clear" w:color="auto" w:fill="FFFFFF"/>
        </w:rPr>
        <w:t>пресс-секретарь программного комитета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)</w:t>
      </w:r>
    </w:p>
    <w:p w14:paraId="07BEDA6B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Галушко Алена Дмитриевна,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Институт филологии КФУ имени В.И. Вернадского (Симферополь)</w:t>
      </w:r>
    </w:p>
    <w:p w14:paraId="3FCDF17F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Завалишина Алина Александровна,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Институт филологии КФУ имени В.И. Вернадского (Симферополь)</w:t>
      </w:r>
    </w:p>
    <w:p w14:paraId="5AB65892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>Гладырь</w:t>
      </w:r>
      <w:proofErr w:type="spellEnd"/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 Карина Александровна,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Институт филологии КФУ имени В.И. Вернадского (Симферополь)</w:t>
      </w:r>
    </w:p>
    <w:p w14:paraId="2070C52A" w14:textId="77777777" w:rsidR="00C13702" w:rsidRPr="00C13702" w:rsidRDefault="00C13702" w:rsidP="00C1370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6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370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color="2C2D2E"/>
          <w:shd w:val="clear" w:color="auto" w:fill="FFFFFF"/>
        </w:rPr>
        <w:t xml:space="preserve">Юрченко Виктория Юрьевна, </w:t>
      </w:r>
      <w:r w:rsidRPr="00C13702">
        <w:rPr>
          <w:rFonts w:ascii="Times New Roman" w:hAnsi="Times New Roman" w:cs="Times New Roman"/>
          <w:color w:val="auto"/>
          <w:sz w:val="22"/>
          <w:szCs w:val="22"/>
          <w:u w:color="2C2D2E"/>
          <w:shd w:val="clear" w:color="auto" w:fill="FFFFFF"/>
        </w:rPr>
        <w:t>Институт филологии КФУ имени В.И. Вернадского (Симферополь)</w:t>
      </w:r>
    </w:p>
    <w:p w14:paraId="214893DB" w14:textId="77777777" w:rsidR="00C13702" w:rsidRPr="00C13702" w:rsidRDefault="00C13702" w:rsidP="00C13702">
      <w:pPr>
        <w:ind w:firstLine="567"/>
        <w:jc w:val="both"/>
        <w:rPr>
          <w:rStyle w:val="a9"/>
          <w:b/>
          <w:bCs/>
        </w:rPr>
      </w:pPr>
    </w:p>
    <w:p w14:paraId="6883094D" w14:textId="77777777" w:rsidR="00C13702" w:rsidRDefault="00C13702" w:rsidP="00DE286C">
      <w:pPr>
        <w:spacing w:line="276" w:lineRule="auto"/>
        <w:ind w:firstLine="646"/>
        <w:jc w:val="center"/>
        <w:rPr>
          <w:rStyle w:val="a9"/>
          <w:b/>
          <w:bCs/>
        </w:rPr>
      </w:pPr>
    </w:p>
    <w:p w14:paraId="6D3F681D" w14:textId="77777777" w:rsidR="00DD2742" w:rsidRPr="00C13702" w:rsidRDefault="00A66192" w:rsidP="00DE286C">
      <w:pPr>
        <w:spacing w:line="276" w:lineRule="auto"/>
        <w:ind w:firstLine="646"/>
        <w:jc w:val="center"/>
        <w:rPr>
          <w:rStyle w:val="a9"/>
          <w:b/>
          <w:bCs/>
        </w:rPr>
      </w:pPr>
      <w:r w:rsidRPr="00C13702">
        <w:rPr>
          <w:rStyle w:val="a9"/>
          <w:b/>
          <w:bCs/>
        </w:rPr>
        <w:lastRenderedPageBreak/>
        <w:t>Анкета участника</w:t>
      </w:r>
    </w:p>
    <w:p w14:paraId="348A13A0" w14:textId="77777777" w:rsidR="00DD2742" w:rsidRPr="00C13702" w:rsidRDefault="00A66192" w:rsidP="00DE286C">
      <w:pPr>
        <w:pStyle w:val="30"/>
        <w:spacing w:line="240" w:lineRule="auto"/>
        <w:ind w:right="0"/>
        <w:jc w:val="center"/>
        <w:rPr>
          <w:rStyle w:val="a9"/>
          <w:rFonts w:cs="Times New Roman"/>
          <w:b/>
          <w:bCs/>
        </w:rPr>
      </w:pPr>
      <w:r w:rsidRPr="00C13702">
        <w:rPr>
          <w:rStyle w:val="a9"/>
          <w:rFonts w:cs="Times New Roman"/>
          <w:b/>
          <w:bCs/>
          <w:lang w:val="en-US"/>
        </w:rPr>
        <w:t>VII</w:t>
      </w:r>
      <w:r w:rsidRPr="00C13702">
        <w:rPr>
          <w:rStyle w:val="a8"/>
          <w:rFonts w:cs="Times New Roman"/>
        </w:rPr>
        <w:t xml:space="preserve"> Международного симпозиума</w:t>
      </w:r>
    </w:p>
    <w:p w14:paraId="301FBAF7" w14:textId="77777777" w:rsidR="00DD2742" w:rsidRPr="00C13702" w:rsidRDefault="00A66192" w:rsidP="00DE286C">
      <w:pPr>
        <w:spacing w:line="276" w:lineRule="auto"/>
        <w:ind w:firstLine="646"/>
        <w:jc w:val="center"/>
        <w:rPr>
          <w:rStyle w:val="a9"/>
          <w:b/>
          <w:bCs/>
        </w:rPr>
      </w:pPr>
      <w:r w:rsidRPr="00C13702">
        <w:rPr>
          <w:rStyle w:val="a9"/>
          <w:b/>
          <w:bCs/>
        </w:rPr>
        <w:t>«РУССКИЙ ЯЗЫК В ПОЛИКУЛЬТУРНОМ МИРЕ»</w:t>
      </w:r>
    </w:p>
    <w:p w14:paraId="4C546767" w14:textId="77777777" w:rsidR="00DD2742" w:rsidRPr="00C13702" w:rsidRDefault="00DD2742" w:rsidP="00DE286C">
      <w:pPr>
        <w:ind w:firstLine="646"/>
        <w:jc w:val="center"/>
        <w:rPr>
          <w:rStyle w:val="a9"/>
          <w:b/>
          <w:bCs/>
          <w:sz w:val="28"/>
          <w:szCs w:val="28"/>
        </w:rPr>
      </w:pPr>
    </w:p>
    <w:tbl>
      <w:tblPr>
        <w:tblStyle w:val="TableNormal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35"/>
        <w:gridCol w:w="4945"/>
      </w:tblGrid>
      <w:tr w:rsidR="00DD2742" w:rsidRPr="00C13702" w14:paraId="30D5535A" w14:textId="77777777" w:rsidTr="00791F62">
        <w:trPr>
          <w:trHeight w:val="342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B3CE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Фамилия Имя Отчество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DA6D" w14:textId="77777777" w:rsidR="00DD2742" w:rsidRPr="00C13702" w:rsidRDefault="00DD2742" w:rsidP="00DE286C"/>
        </w:tc>
      </w:tr>
      <w:tr w:rsidR="00DD2742" w:rsidRPr="00C13702" w14:paraId="21BCBCAC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6FAD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Дата рождения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FA5E" w14:textId="77777777" w:rsidR="00DD2742" w:rsidRPr="00C13702" w:rsidRDefault="00DD2742" w:rsidP="00DE286C"/>
        </w:tc>
      </w:tr>
      <w:tr w:rsidR="00DD2742" w:rsidRPr="00C13702" w14:paraId="0A386B95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D8C4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Место работы (полностью)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BF94" w14:textId="77777777" w:rsidR="00DD2742" w:rsidRPr="00C13702" w:rsidRDefault="00DD2742" w:rsidP="00DE286C"/>
        </w:tc>
      </w:tr>
      <w:tr w:rsidR="00DD2742" w:rsidRPr="00C13702" w14:paraId="69317B43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EC4D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Должность (подробно)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1027" w14:textId="77777777" w:rsidR="00DD2742" w:rsidRPr="00C13702" w:rsidRDefault="00DD2742" w:rsidP="00DE286C"/>
        </w:tc>
      </w:tr>
      <w:tr w:rsidR="00DD2742" w:rsidRPr="00C13702" w14:paraId="28882364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A40A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ученая степень, звание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E049" w14:textId="77777777" w:rsidR="00DD2742" w:rsidRPr="00C13702" w:rsidRDefault="00DD2742" w:rsidP="00DE286C"/>
        </w:tc>
      </w:tr>
      <w:tr w:rsidR="00DD2742" w:rsidRPr="00C13702" w14:paraId="0908CC8B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8920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Страна (Регион, Федеральный округ)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4348" w14:textId="77777777" w:rsidR="00DD2742" w:rsidRPr="00C13702" w:rsidRDefault="00DD2742" w:rsidP="00DE286C"/>
        </w:tc>
      </w:tr>
      <w:tr w:rsidR="00DD2742" w:rsidRPr="00C13702" w14:paraId="5ECC1CDD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AA7E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Почтовый адрес с индексом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6DE1" w14:textId="77777777" w:rsidR="00DD2742" w:rsidRPr="00C13702" w:rsidRDefault="00DD2742" w:rsidP="00DE286C"/>
        </w:tc>
      </w:tr>
      <w:tr w:rsidR="00DD2742" w:rsidRPr="00C13702" w14:paraId="5DDC5B62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391A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Телефон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8D16" w14:textId="77777777" w:rsidR="00DD2742" w:rsidRPr="00C13702" w:rsidRDefault="00DD2742" w:rsidP="00DE286C"/>
        </w:tc>
      </w:tr>
      <w:tr w:rsidR="00DD2742" w:rsidRPr="00C13702" w14:paraId="636A146E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A8FF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E-</w:t>
            </w:r>
            <w:proofErr w:type="spellStart"/>
            <w:r w:rsidRPr="00C13702">
              <w:rPr>
                <w:rStyle w:val="a9"/>
              </w:rPr>
              <w:t>mail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3C24" w14:textId="77777777" w:rsidR="00DD2742" w:rsidRPr="00C13702" w:rsidRDefault="00DD2742" w:rsidP="00DE286C"/>
        </w:tc>
      </w:tr>
      <w:tr w:rsidR="00DD2742" w:rsidRPr="00C13702" w14:paraId="4653D3F1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BA9E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тема доклада /сообщения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2681" w14:textId="77777777" w:rsidR="00DD2742" w:rsidRPr="00C13702" w:rsidRDefault="00DD2742" w:rsidP="00DE286C"/>
        </w:tc>
      </w:tr>
      <w:tr w:rsidR="00DD2742" w:rsidRPr="00C13702" w14:paraId="096F5CD1" w14:textId="77777777">
        <w:trPr>
          <w:trHeight w:val="3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9D6B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секция /направление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D5AE" w14:textId="77777777" w:rsidR="00DD2742" w:rsidRPr="00C13702" w:rsidRDefault="00DD2742" w:rsidP="00DE286C"/>
        </w:tc>
      </w:tr>
      <w:tr w:rsidR="00DD2742" w:rsidRPr="00C13702" w14:paraId="74C4A1CC" w14:textId="77777777">
        <w:trPr>
          <w:trHeight w:val="6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60EC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предполагаемый срок пребывания в Ялте (с _ по_)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EA8B" w14:textId="77777777" w:rsidR="00DD2742" w:rsidRPr="00C13702" w:rsidRDefault="00DD2742" w:rsidP="00DE286C"/>
        </w:tc>
      </w:tr>
      <w:tr w:rsidR="00DD2742" w:rsidRPr="00C13702" w14:paraId="26D515F2" w14:textId="77777777">
        <w:trPr>
          <w:trHeight w:val="6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FE01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 xml:space="preserve">сопровождающие лица (если будут) 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3F9B" w14:textId="77777777" w:rsidR="00DD2742" w:rsidRPr="00C13702" w:rsidRDefault="00A66192" w:rsidP="00DE286C">
            <w:r w:rsidRPr="00C13702">
              <w:rPr>
                <w:rStyle w:val="a9"/>
                <w:color w:val="FF0000"/>
                <w:u w:color="FF0000"/>
              </w:rPr>
              <w:t>можно сообщить позже, но предупредить обязательно!</w:t>
            </w:r>
          </w:p>
        </w:tc>
      </w:tr>
      <w:tr w:rsidR="00DD2742" w:rsidRPr="00C13702" w14:paraId="414282AE" w14:textId="77777777">
        <w:trPr>
          <w:trHeight w:val="6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A953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необходимость бронирования номера (да/нет)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A8C6" w14:textId="77777777" w:rsidR="00DD2742" w:rsidRPr="00C13702" w:rsidRDefault="00DD2742" w:rsidP="00DE286C"/>
        </w:tc>
      </w:tr>
      <w:tr w:rsidR="00DD2742" w:rsidRPr="00C13702" w14:paraId="6CD7CCEB" w14:textId="77777777" w:rsidTr="00C13702">
        <w:trPr>
          <w:trHeight w:val="1121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2361" w14:textId="77777777" w:rsidR="00DD2742" w:rsidRPr="00C13702" w:rsidRDefault="00A66192" w:rsidP="00DE286C">
            <w:pPr>
              <w:jc w:val="right"/>
              <w:rPr>
                <w:rStyle w:val="a9"/>
              </w:rPr>
            </w:pPr>
            <w:r w:rsidRPr="00C13702">
              <w:rPr>
                <w:rStyle w:val="a9"/>
              </w:rPr>
              <w:t xml:space="preserve">Ваши предложения в программу </w:t>
            </w:r>
          </w:p>
          <w:p w14:paraId="140615BC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>(Что вы можете организовать и провести: круглый стол, мастер-класс, панельную дискуссию)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8A70" w14:textId="77777777" w:rsidR="00DD2742" w:rsidRPr="00C13702" w:rsidRDefault="00DD2742" w:rsidP="00DE286C"/>
        </w:tc>
      </w:tr>
      <w:tr w:rsidR="00DD2742" w:rsidRPr="00C13702" w14:paraId="2387EFEA" w14:textId="77777777">
        <w:trPr>
          <w:trHeight w:val="1230"/>
          <w:jc w:val="center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323B" w14:textId="77777777" w:rsidR="00DD2742" w:rsidRPr="00C13702" w:rsidRDefault="00A66192" w:rsidP="00DE286C">
            <w:pPr>
              <w:jc w:val="right"/>
              <w:rPr>
                <w:rStyle w:val="a9"/>
              </w:rPr>
            </w:pPr>
            <w:r w:rsidRPr="00C13702">
              <w:rPr>
                <w:rStyle w:val="a9"/>
              </w:rPr>
              <w:t>Тезисы (аннотация) доклада / сообщения</w:t>
            </w:r>
          </w:p>
          <w:p w14:paraId="19DCD9C7" w14:textId="77777777" w:rsidR="00DD2742" w:rsidRPr="00C13702" w:rsidRDefault="00A66192" w:rsidP="00DE286C">
            <w:pPr>
              <w:jc w:val="right"/>
            </w:pPr>
            <w:r w:rsidRPr="00C13702">
              <w:rPr>
                <w:rStyle w:val="a9"/>
              </w:rPr>
              <w:t xml:space="preserve">(до 500 печатных знаков)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60B0" w14:textId="77777777" w:rsidR="00DD2742" w:rsidRPr="00C13702" w:rsidRDefault="00A66192" w:rsidP="00DE286C">
            <w:pPr>
              <w:rPr>
                <w:rStyle w:val="a9"/>
                <w:color w:val="FF0000"/>
                <w:u w:color="FF0000"/>
              </w:rPr>
            </w:pPr>
            <w:r w:rsidRPr="00C13702">
              <w:rPr>
                <w:rStyle w:val="a9"/>
                <w:color w:val="FF0000"/>
                <w:u w:color="FF0000"/>
              </w:rPr>
              <w:t>заполняется в случае отсутствия статьи</w:t>
            </w:r>
          </w:p>
          <w:p w14:paraId="0BD91F06" w14:textId="77777777" w:rsidR="00DD2742" w:rsidRPr="00C13702" w:rsidRDefault="00A66192" w:rsidP="00DE286C">
            <w:r w:rsidRPr="00C13702">
              <w:rPr>
                <w:rStyle w:val="a9"/>
                <w:color w:val="FF0000"/>
                <w:u w:color="FF0000"/>
              </w:rPr>
              <w:t>НАЛИЧИЕ СТАТЬИ НЕ ЯВЛЯЕТСЯ ОБЯЗАТЕЛЬНЫМ УСЛОВИЕМ УЧАСТИЯ В СИМПОЗИУМЕ</w:t>
            </w:r>
          </w:p>
        </w:tc>
      </w:tr>
    </w:tbl>
    <w:p w14:paraId="310BA978" w14:textId="77777777" w:rsidR="00DD2742" w:rsidRPr="00C13702" w:rsidRDefault="00DD2742" w:rsidP="00DE286C">
      <w:pPr>
        <w:widowControl w:val="0"/>
        <w:ind w:left="364" w:hanging="364"/>
        <w:jc w:val="center"/>
        <w:rPr>
          <w:rStyle w:val="a9"/>
          <w:b/>
          <w:bCs/>
          <w:sz w:val="28"/>
          <w:szCs w:val="28"/>
        </w:rPr>
      </w:pPr>
    </w:p>
    <w:p w14:paraId="47E9B86D" w14:textId="77777777" w:rsidR="00DD2742" w:rsidRPr="00C13702" w:rsidRDefault="00A66192" w:rsidP="00DE286C">
      <w:pPr>
        <w:spacing w:line="276" w:lineRule="auto"/>
        <w:jc w:val="center"/>
        <w:rPr>
          <w:rStyle w:val="a9"/>
          <w:b/>
          <w:bCs/>
        </w:rPr>
      </w:pPr>
      <w:r w:rsidRPr="00C13702">
        <w:rPr>
          <w:rStyle w:val="a9"/>
          <w:b/>
          <w:bCs/>
        </w:rPr>
        <w:t>ТРЕБОВАНИЯ К ОФОРМЛЕНИЮ СТАТЕЙ</w:t>
      </w:r>
    </w:p>
    <w:p w14:paraId="135918E4" w14:textId="77777777" w:rsidR="00DD2742" w:rsidRPr="00C13702" w:rsidRDefault="00A66192" w:rsidP="00DE286C">
      <w:pPr>
        <w:spacing w:line="276" w:lineRule="auto"/>
        <w:ind w:firstLine="540"/>
        <w:jc w:val="both"/>
        <w:rPr>
          <w:sz w:val="22"/>
          <w:szCs w:val="22"/>
        </w:rPr>
      </w:pPr>
      <w:r w:rsidRPr="00C13702">
        <w:rPr>
          <w:rStyle w:val="a8"/>
          <w:sz w:val="22"/>
          <w:szCs w:val="22"/>
        </w:rPr>
        <w:t>Материалы для публикации</w:t>
      </w:r>
      <w:r w:rsidRPr="00C13702">
        <w:rPr>
          <w:rStyle w:val="a9"/>
          <w:sz w:val="22"/>
          <w:szCs w:val="22"/>
        </w:rPr>
        <w:t xml:space="preserve"> просим предоставлять </w:t>
      </w:r>
      <w:r w:rsidRPr="00C13702">
        <w:rPr>
          <w:rStyle w:val="a8"/>
          <w:sz w:val="22"/>
          <w:szCs w:val="22"/>
        </w:rPr>
        <w:t xml:space="preserve">в электронном виде двумя файлами: текст </w:t>
      </w:r>
      <w:r w:rsidRPr="00C13702">
        <w:rPr>
          <w:rStyle w:val="a9"/>
          <w:sz w:val="22"/>
          <w:szCs w:val="22"/>
        </w:rPr>
        <w:t xml:space="preserve">в формате </w:t>
      </w:r>
      <w:r w:rsidRPr="00C13702">
        <w:rPr>
          <w:rStyle w:val="a9"/>
          <w:sz w:val="22"/>
          <w:szCs w:val="22"/>
          <w:lang w:val="en-US"/>
        </w:rPr>
        <w:t>doc</w:t>
      </w:r>
      <w:r w:rsidRPr="00C13702">
        <w:rPr>
          <w:rStyle w:val="a9"/>
          <w:sz w:val="22"/>
          <w:szCs w:val="22"/>
        </w:rPr>
        <w:t xml:space="preserve">.; </w:t>
      </w:r>
      <w:r w:rsidRPr="00C13702">
        <w:rPr>
          <w:rStyle w:val="a9"/>
          <w:sz w:val="22"/>
          <w:szCs w:val="22"/>
          <w:lang w:val="en-US"/>
        </w:rPr>
        <w:t>docx</w:t>
      </w:r>
      <w:r w:rsidRPr="00C13702">
        <w:rPr>
          <w:rStyle w:val="a9"/>
          <w:sz w:val="22"/>
          <w:szCs w:val="22"/>
        </w:rPr>
        <w:t xml:space="preserve">. или </w:t>
      </w:r>
      <w:r w:rsidRPr="00C13702">
        <w:rPr>
          <w:rStyle w:val="a9"/>
          <w:b/>
          <w:bCs/>
          <w:sz w:val="22"/>
          <w:szCs w:val="22"/>
          <w:lang w:val="en-US"/>
        </w:rPr>
        <w:t>RTF</w:t>
      </w:r>
      <w:r w:rsidRPr="00C13702">
        <w:rPr>
          <w:rStyle w:val="a9"/>
          <w:sz w:val="22"/>
          <w:szCs w:val="22"/>
        </w:rPr>
        <w:t xml:space="preserve"> (желательно! во избежание «слипания» букв при пересылке) и в формате </w:t>
      </w:r>
      <w:r w:rsidRPr="00C13702">
        <w:rPr>
          <w:rStyle w:val="a9"/>
          <w:b/>
          <w:bCs/>
          <w:sz w:val="22"/>
          <w:szCs w:val="22"/>
          <w:lang w:val="en-US"/>
        </w:rPr>
        <w:t>PDF</w:t>
      </w:r>
      <w:r w:rsidRPr="00C13702">
        <w:rPr>
          <w:rStyle w:val="a8"/>
          <w:sz w:val="22"/>
          <w:szCs w:val="22"/>
        </w:rPr>
        <w:t>.</w:t>
      </w:r>
      <w:r w:rsidRPr="00C13702">
        <w:rPr>
          <w:rStyle w:val="a9"/>
          <w:sz w:val="22"/>
          <w:szCs w:val="22"/>
        </w:rPr>
        <w:t xml:space="preserve"> Оба файла должны быть озаглавлены ФАМИЛИЯ_СТАТЬЯ (например, </w:t>
      </w:r>
      <w:proofErr w:type="spellStart"/>
      <w:r w:rsidRPr="00C13702">
        <w:rPr>
          <w:rStyle w:val="a8"/>
          <w:sz w:val="22"/>
          <w:szCs w:val="22"/>
        </w:rPr>
        <w:t>Сидорова_статья</w:t>
      </w:r>
      <w:proofErr w:type="spellEnd"/>
      <w:r w:rsidRPr="00C13702">
        <w:rPr>
          <w:rStyle w:val="a9"/>
          <w:sz w:val="22"/>
          <w:szCs w:val="22"/>
        </w:rPr>
        <w:t>). Наличие ПДФ файла обязательно.</w:t>
      </w:r>
    </w:p>
    <w:p w14:paraId="5C1C9E65" w14:textId="77777777" w:rsidR="00DD2742" w:rsidRPr="00C13702" w:rsidRDefault="00A66192" w:rsidP="00DE286C">
      <w:pPr>
        <w:ind w:firstLine="709"/>
        <w:jc w:val="both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 xml:space="preserve">Объем статьи от </w:t>
      </w:r>
      <w:r w:rsidRPr="00C13702">
        <w:rPr>
          <w:rStyle w:val="a9"/>
          <w:b/>
          <w:bCs/>
          <w:sz w:val="22"/>
          <w:szCs w:val="22"/>
        </w:rPr>
        <w:t>4 до 6 страниц</w:t>
      </w:r>
      <w:r w:rsidRPr="00C13702">
        <w:rPr>
          <w:rStyle w:val="A6"/>
          <w:sz w:val="22"/>
          <w:szCs w:val="22"/>
        </w:rPr>
        <w:t xml:space="preserve">. Список литературы не может состоять из одной позиции. Список литературы </w:t>
      </w:r>
      <w:r w:rsidRPr="00C13702">
        <w:rPr>
          <w:rStyle w:val="a9"/>
          <w:b/>
          <w:bCs/>
          <w:sz w:val="22"/>
          <w:szCs w:val="22"/>
        </w:rPr>
        <w:t>приводится в алфавитном порядке</w:t>
      </w:r>
      <w:r w:rsidRPr="00C13702">
        <w:rPr>
          <w:rStyle w:val="A6"/>
          <w:sz w:val="22"/>
          <w:szCs w:val="22"/>
        </w:rPr>
        <w:t xml:space="preserve"> (не по мере цитирования!). При оформлении следует соблюдать библиографические требования, </w:t>
      </w:r>
      <w:r w:rsidRPr="00C13702">
        <w:rPr>
          <w:rStyle w:val="a9"/>
          <w:b/>
          <w:bCs/>
          <w:sz w:val="22"/>
          <w:szCs w:val="22"/>
        </w:rPr>
        <w:t>разделять пробелами</w:t>
      </w:r>
      <w:r w:rsidRPr="00C13702">
        <w:rPr>
          <w:rStyle w:val="A6"/>
          <w:sz w:val="22"/>
          <w:szCs w:val="22"/>
        </w:rPr>
        <w:t xml:space="preserve"> все рубрики, ставить точки, тире (не дефисы!), указывать количество страниц и т.д. </w:t>
      </w:r>
    </w:p>
    <w:p w14:paraId="50F5720A" w14:textId="77777777" w:rsidR="00DD2742" w:rsidRPr="00C13702" w:rsidRDefault="00A66192" w:rsidP="00DE286C">
      <w:pPr>
        <w:ind w:firstLine="709"/>
        <w:jc w:val="both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lastRenderedPageBreak/>
        <w:t xml:space="preserve">Просим обращать особое внимание на расстановку </w:t>
      </w:r>
      <w:r w:rsidRPr="00C13702">
        <w:rPr>
          <w:rStyle w:val="a9"/>
          <w:b/>
          <w:bCs/>
          <w:sz w:val="22"/>
          <w:szCs w:val="22"/>
        </w:rPr>
        <w:t xml:space="preserve">дефисов </w:t>
      </w:r>
      <w:r w:rsidRPr="00C13702">
        <w:rPr>
          <w:rStyle w:val="A6"/>
          <w:sz w:val="22"/>
          <w:szCs w:val="22"/>
        </w:rPr>
        <w:t>и</w:t>
      </w:r>
      <w:r w:rsidRPr="00C13702">
        <w:rPr>
          <w:rStyle w:val="a9"/>
          <w:b/>
          <w:bCs/>
          <w:sz w:val="22"/>
          <w:szCs w:val="22"/>
        </w:rPr>
        <w:t xml:space="preserve"> тире</w:t>
      </w:r>
      <w:r w:rsidRPr="00C13702">
        <w:rPr>
          <w:rStyle w:val="A6"/>
          <w:sz w:val="22"/>
          <w:szCs w:val="22"/>
        </w:rPr>
        <w:t xml:space="preserve"> по всему тексту, а также в списке литературы. Например, </w:t>
      </w:r>
      <w:r w:rsidRPr="00C13702">
        <w:rPr>
          <w:rStyle w:val="a9"/>
          <w:i/>
          <w:iCs/>
          <w:sz w:val="22"/>
          <w:szCs w:val="22"/>
        </w:rPr>
        <w:t>квадратно-гнездовой</w:t>
      </w:r>
      <w:r w:rsidRPr="00C13702">
        <w:rPr>
          <w:rStyle w:val="A6"/>
          <w:sz w:val="22"/>
          <w:szCs w:val="22"/>
        </w:rPr>
        <w:t xml:space="preserve"> (дефис); </w:t>
      </w:r>
      <w:r w:rsidRPr="00C13702">
        <w:rPr>
          <w:rStyle w:val="a9"/>
          <w:i/>
          <w:iCs/>
          <w:sz w:val="22"/>
          <w:szCs w:val="22"/>
        </w:rPr>
        <w:t>Москва – столица</w:t>
      </w:r>
      <w:r w:rsidRPr="00C13702">
        <w:rPr>
          <w:rStyle w:val="A6"/>
          <w:sz w:val="22"/>
          <w:szCs w:val="22"/>
        </w:rPr>
        <w:t xml:space="preserve"> (тире).  При обозначении числовых интервалов как в тексте статьи, так и в списке источников используется тире. В этом случае оно не выделяется пробелами с обеих сторон (например, 1990–2017 гг. или с. 33–37). В иных пунктуационных ситуациях – выделяется. В случае выборного оборота («или одно, или другое») ставится дефис (три-четыре дня). Дефис не выделяется пробелами с обеих сторон. Просим не использовать подчеркивание, примеры выделять курсивом, анализируемые единицы полужирным шрифтом, не ставить лишних пробелов между словами.</w:t>
      </w:r>
    </w:p>
    <w:p w14:paraId="66A4F105" w14:textId="77777777" w:rsidR="00DD2742" w:rsidRPr="00C13702" w:rsidRDefault="00A66192" w:rsidP="00DE286C">
      <w:pPr>
        <w:spacing w:line="276" w:lineRule="auto"/>
        <w:ind w:firstLine="540"/>
        <w:jc w:val="both"/>
        <w:rPr>
          <w:rStyle w:val="a9"/>
          <w:b/>
          <w:bCs/>
          <w:sz w:val="22"/>
          <w:szCs w:val="22"/>
        </w:rPr>
      </w:pPr>
      <w:r w:rsidRPr="00C13702">
        <w:rPr>
          <w:rStyle w:val="a9"/>
          <w:b/>
          <w:bCs/>
          <w:sz w:val="22"/>
          <w:szCs w:val="22"/>
        </w:rPr>
        <w:t>Технические требования:</w:t>
      </w:r>
    </w:p>
    <w:p w14:paraId="60BF423A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3702">
        <w:rPr>
          <w:rStyle w:val="a9"/>
          <w:rFonts w:cs="Times New Roman"/>
          <w:sz w:val="22"/>
          <w:szCs w:val="22"/>
        </w:rPr>
        <w:t xml:space="preserve">Шрифт </w:t>
      </w:r>
      <w:r w:rsidRPr="00C13702">
        <w:rPr>
          <w:rStyle w:val="a9"/>
          <w:rFonts w:cs="Times New Roman"/>
          <w:sz w:val="22"/>
          <w:szCs w:val="22"/>
          <w:lang w:val="en-US"/>
        </w:rPr>
        <w:t>Times New Roman</w:t>
      </w:r>
      <w:r w:rsidRPr="00C13702">
        <w:rPr>
          <w:rStyle w:val="a9"/>
          <w:rFonts w:cs="Times New Roman"/>
          <w:sz w:val="22"/>
          <w:szCs w:val="22"/>
        </w:rPr>
        <w:t xml:space="preserve">, </w:t>
      </w:r>
    </w:p>
    <w:p w14:paraId="245C9D1D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3702">
        <w:rPr>
          <w:rStyle w:val="a9"/>
          <w:rFonts w:cs="Times New Roman"/>
          <w:b/>
          <w:bCs/>
          <w:sz w:val="22"/>
          <w:szCs w:val="22"/>
        </w:rPr>
        <w:t>размер кегля 16</w:t>
      </w:r>
      <w:r w:rsidRPr="00C13702">
        <w:rPr>
          <w:rStyle w:val="A6"/>
          <w:rFonts w:cs="Times New Roman"/>
          <w:sz w:val="22"/>
          <w:szCs w:val="22"/>
        </w:rPr>
        <w:t xml:space="preserve">, </w:t>
      </w:r>
    </w:p>
    <w:p w14:paraId="1004268C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3702">
        <w:rPr>
          <w:rStyle w:val="A6"/>
          <w:rFonts w:cs="Times New Roman"/>
          <w:sz w:val="22"/>
          <w:szCs w:val="22"/>
        </w:rPr>
        <w:t xml:space="preserve">междустрочный интервал </w:t>
      </w:r>
      <w:r w:rsidRPr="00C13702">
        <w:rPr>
          <w:rStyle w:val="a9"/>
          <w:rFonts w:cs="Times New Roman"/>
          <w:b/>
          <w:bCs/>
          <w:sz w:val="22"/>
          <w:szCs w:val="22"/>
        </w:rPr>
        <w:t>1</w:t>
      </w:r>
      <w:r w:rsidRPr="00C13702">
        <w:rPr>
          <w:rStyle w:val="A6"/>
          <w:rFonts w:cs="Times New Roman"/>
          <w:sz w:val="22"/>
          <w:szCs w:val="22"/>
        </w:rPr>
        <w:t xml:space="preserve">; абзацный отступ </w:t>
      </w:r>
      <w:r w:rsidRPr="00C13702">
        <w:rPr>
          <w:rStyle w:val="a9"/>
          <w:rFonts w:cs="Times New Roman"/>
          <w:b/>
          <w:bCs/>
          <w:sz w:val="22"/>
          <w:szCs w:val="22"/>
        </w:rPr>
        <w:t>1 см</w:t>
      </w:r>
      <w:r w:rsidRPr="00C13702">
        <w:rPr>
          <w:rStyle w:val="A6"/>
          <w:rFonts w:cs="Times New Roman"/>
          <w:sz w:val="22"/>
          <w:szCs w:val="22"/>
        </w:rPr>
        <w:t>. НЕ устанавливать абзацный отступ пробелами!</w:t>
      </w:r>
    </w:p>
    <w:p w14:paraId="0A478781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3702">
        <w:rPr>
          <w:rStyle w:val="A6"/>
          <w:rFonts w:cs="Times New Roman"/>
          <w:sz w:val="22"/>
          <w:szCs w:val="22"/>
        </w:rPr>
        <w:t xml:space="preserve">поля: слева, сверху и снизу – по </w:t>
      </w:r>
      <w:r w:rsidRPr="00C13702">
        <w:rPr>
          <w:rStyle w:val="a9"/>
          <w:rFonts w:cs="Times New Roman"/>
          <w:b/>
          <w:bCs/>
          <w:sz w:val="22"/>
          <w:szCs w:val="22"/>
        </w:rPr>
        <w:t>25 мм</w:t>
      </w:r>
      <w:r w:rsidRPr="00C13702">
        <w:rPr>
          <w:rStyle w:val="A6"/>
          <w:rFonts w:cs="Times New Roman"/>
          <w:sz w:val="22"/>
          <w:szCs w:val="22"/>
        </w:rPr>
        <w:t xml:space="preserve">; справа </w:t>
      </w:r>
      <w:r w:rsidRPr="00C13702">
        <w:rPr>
          <w:rStyle w:val="a9"/>
          <w:rFonts w:cs="Times New Roman"/>
          <w:b/>
          <w:bCs/>
          <w:sz w:val="22"/>
          <w:szCs w:val="22"/>
        </w:rPr>
        <w:t>15 мм</w:t>
      </w:r>
    </w:p>
    <w:p w14:paraId="75260DA4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C13702">
        <w:rPr>
          <w:rStyle w:val="A6"/>
          <w:rFonts w:cs="Times New Roman"/>
          <w:sz w:val="22"/>
          <w:szCs w:val="22"/>
        </w:rPr>
        <w:t xml:space="preserve">для выделения использовать </w:t>
      </w:r>
      <w:r w:rsidRPr="00C13702">
        <w:rPr>
          <w:rStyle w:val="a9"/>
          <w:rFonts w:cs="Times New Roman"/>
          <w:i/>
          <w:iCs/>
          <w:sz w:val="22"/>
          <w:szCs w:val="22"/>
        </w:rPr>
        <w:t xml:space="preserve">курсив </w:t>
      </w:r>
      <w:r w:rsidRPr="00C13702">
        <w:rPr>
          <w:rStyle w:val="A6"/>
          <w:rFonts w:cs="Times New Roman"/>
          <w:sz w:val="22"/>
          <w:szCs w:val="22"/>
        </w:rPr>
        <w:t xml:space="preserve">и </w:t>
      </w:r>
      <w:r w:rsidRPr="00C13702">
        <w:rPr>
          <w:rStyle w:val="a9"/>
          <w:rFonts w:cs="Times New Roman"/>
          <w:b/>
          <w:bCs/>
          <w:sz w:val="22"/>
          <w:szCs w:val="22"/>
        </w:rPr>
        <w:t>полужирный шрифт</w:t>
      </w:r>
      <w:r w:rsidRPr="00C13702">
        <w:rPr>
          <w:rStyle w:val="A6"/>
          <w:rFonts w:cs="Times New Roman"/>
          <w:sz w:val="22"/>
          <w:szCs w:val="22"/>
        </w:rPr>
        <w:t xml:space="preserve">. Не использовать </w:t>
      </w:r>
      <w:r w:rsidRPr="00C13702">
        <w:rPr>
          <w:rStyle w:val="a9"/>
          <w:rFonts w:cs="Times New Roman"/>
          <w:sz w:val="22"/>
          <w:szCs w:val="22"/>
          <w:u w:val="single"/>
        </w:rPr>
        <w:t>подчеркивание</w:t>
      </w:r>
      <w:r w:rsidRPr="00C13702">
        <w:rPr>
          <w:rStyle w:val="A6"/>
          <w:rFonts w:cs="Times New Roman"/>
          <w:sz w:val="22"/>
          <w:szCs w:val="22"/>
        </w:rPr>
        <w:t>! Не допускать двойные – тройные интервалы между словами!</w:t>
      </w:r>
    </w:p>
    <w:p w14:paraId="4FE64C1B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color w:val="0C0E0D"/>
          <w:sz w:val="22"/>
          <w:szCs w:val="22"/>
        </w:rPr>
      </w:pPr>
      <w:r w:rsidRPr="00C13702">
        <w:rPr>
          <w:rStyle w:val="a9"/>
          <w:rFonts w:cs="Times New Roman"/>
          <w:color w:val="0C0E0D"/>
          <w:sz w:val="22"/>
          <w:szCs w:val="22"/>
          <w:u w:color="0C0E0D"/>
        </w:rPr>
        <w:t xml:space="preserve">нумерацию страниц не ставить; </w:t>
      </w:r>
    </w:p>
    <w:p w14:paraId="510287A4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color w:val="0C0E0D"/>
          <w:sz w:val="22"/>
          <w:szCs w:val="22"/>
        </w:rPr>
      </w:pPr>
      <w:r w:rsidRPr="00C13702">
        <w:rPr>
          <w:rStyle w:val="a9"/>
          <w:rFonts w:cs="Times New Roman"/>
          <w:color w:val="0C0E0D"/>
          <w:sz w:val="22"/>
          <w:szCs w:val="22"/>
          <w:u w:color="0C0E0D"/>
        </w:rPr>
        <w:t xml:space="preserve">обязательно пользоваться </w:t>
      </w:r>
      <w:r w:rsidRPr="00C13702">
        <w:rPr>
          <w:rStyle w:val="a9"/>
          <w:rFonts w:cs="Times New Roman"/>
          <w:b/>
          <w:bCs/>
          <w:color w:val="0C0E0D"/>
          <w:sz w:val="22"/>
          <w:szCs w:val="22"/>
          <w:u w:color="0C0E0D"/>
        </w:rPr>
        <w:t>автоматическими переносами</w:t>
      </w:r>
      <w:r w:rsidRPr="00C13702">
        <w:rPr>
          <w:rStyle w:val="a9"/>
          <w:rFonts w:cs="Times New Roman"/>
          <w:color w:val="0C0E0D"/>
          <w:sz w:val="22"/>
          <w:szCs w:val="22"/>
          <w:u w:color="0C0E0D"/>
        </w:rPr>
        <w:t xml:space="preserve">; </w:t>
      </w:r>
    </w:p>
    <w:p w14:paraId="691A84A1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C13702">
        <w:rPr>
          <w:rStyle w:val="a9"/>
          <w:rFonts w:cs="Times New Roman"/>
          <w:sz w:val="22"/>
          <w:szCs w:val="22"/>
        </w:rPr>
        <w:t>ссылка на научные источники оформляется в квадратных скобках с указанием номера источника в списке литературы и страницы, напр.: [3, с. 10].</w:t>
      </w:r>
    </w:p>
    <w:p w14:paraId="395EFD77" w14:textId="77777777" w:rsidR="00DD2742" w:rsidRPr="00C13702" w:rsidRDefault="00A66192" w:rsidP="00DE286C">
      <w:pPr>
        <w:pStyle w:val="a7"/>
        <w:numPr>
          <w:ilvl w:val="0"/>
          <w:numId w:val="5"/>
        </w:num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C13702">
        <w:rPr>
          <w:rStyle w:val="a9"/>
          <w:rFonts w:cs="Times New Roman"/>
          <w:sz w:val="22"/>
          <w:szCs w:val="22"/>
        </w:rPr>
        <w:t xml:space="preserve">Список литературы в </w:t>
      </w:r>
      <w:r w:rsidRPr="00C13702">
        <w:rPr>
          <w:rStyle w:val="A6"/>
          <w:rFonts w:cs="Times New Roman"/>
          <w:b/>
          <w:bCs/>
          <w:sz w:val="22"/>
          <w:szCs w:val="22"/>
        </w:rPr>
        <w:t>алфавитном порядке</w:t>
      </w:r>
      <w:r w:rsidRPr="00C13702">
        <w:rPr>
          <w:rStyle w:val="a9"/>
          <w:rFonts w:cs="Times New Roman"/>
          <w:sz w:val="22"/>
          <w:szCs w:val="22"/>
        </w:rPr>
        <w:t xml:space="preserve">, </w:t>
      </w:r>
      <w:r w:rsidRPr="00C13702">
        <w:rPr>
          <w:rStyle w:val="A6"/>
          <w:rFonts w:cs="Times New Roman"/>
          <w:b/>
          <w:bCs/>
          <w:sz w:val="22"/>
          <w:szCs w:val="22"/>
        </w:rPr>
        <w:t>размер кегля 14</w:t>
      </w:r>
      <w:r w:rsidRPr="00C13702">
        <w:rPr>
          <w:rStyle w:val="a9"/>
          <w:rFonts w:cs="Times New Roman"/>
          <w:sz w:val="22"/>
          <w:szCs w:val="22"/>
        </w:rPr>
        <w:t>, интервал 1</w:t>
      </w:r>
      <w:r w:rsidRPr="00C13702">
        <w:rPr>
          <w:rStyle w:val="A6"/>
          <w:rFonts w:cs="Times New Roman"/>
          <w:b/>
          <w:bCs/>
          <w:sz w:val="22"/>
          <w:szCs w:val="22"/>
        </w:rPr>
        <w:t xml:space="preserve">. </w:t>
      </w:r>
    </w:p>
    <w:p w14:paraId="0C2E8411" w14:textId="77777777" w:rsidR="00DD2742" w:rsidRPr="00C13702" w:rsidRDefault="00A66192" w:rsidP="00DE286C">
      <w:pPr>
        <w:pStyle w:val="aa"/>
        <w:numPr>
          <w:ilvl w:val="0"/>
          <w:numId w:val="6"/>
        </w:numPr>
        <w:spacing w:before="0" w:line="276" w:lineRule="auto"/>
        <w:jc w:val="both"/>
        <w:rPr>
          <w:rFonts w:cs="Times New Roman"/>
          <w:sz w:val="22"/>
          <w:szCs w:val="22"/>
        </w:rPr>
      </w:pPr>
      <w:r w:rsidRPr="00C13702">
        <w:rPr>
          <w:rStyle w:val="A6"/>
          <w:rFonts w:cs="Times New Roman"/>
          <w:sz w:val="22"/>
          <w:szCs w:val="22"/>
        </w:rPr>
        <w:t xml:space="preserve">Если в статье используются специальные шрифты, таблицы, сложные схемы, иллюстрации – необходимо прислать их </w:t>
      </w:r>
      <w:r w:rsidRPr="00C13702">
        <w:rPr>
          <w:rStyle w:val="a9"/>
          <w:rFonts w:cs="Times New Roman"/>
          <w:b/>
          <w:bCs/>
          <w:sz w:val="22"/>
          <w:szCs w:val="22"/>
        </w:rPr>
        <w:t>отдельными файлами</w:t>
      </w:r>
      <w:r w:rsidRPr="00C13702">
        <w:rPr>
          <w:rStyle w:val="A6"/>
          <w:rFonts w:cs="Times New Roman"/>
          <w:sz w:val="22"/>
          <w:szCs w:val="22"/>
        </w:rPr>
        <w:t xml:space="preserve">. </w:t>
      </w:r>
    </w:p>
    <w:p w14:paraId="6F8D3EBD" w14:textId="77777777" w:rsidR="00DD2742" w:rsidRPr="00C13702" w:rsidRDefault="00A66192" w:rsidP="00DE286C">
      <w:pPr>
        <w:pStyle w:val="aa"/>
        <w:numPr>
          <w:ilvl w:val="0"/>
          <w:numId w:val="6"/>
        </w:numPr>
        <w:spacing w:before="0" w:line="276" w:lineRule="auto"/>
        <w:jc w:val="both"/>
        <w:rPr>
          <w:rFonts w:cs="Times New Roman"/>
          <w:sz w:val="22"/>
          <w:szCs w:val="22"/>
        </w:rPr>
      </w:pPr>
      <w:r w:rsidRPr="00C13702">
        <w:rPr>
          <w:rStyle w:val="a9"/>
          <w:rFonts w:cs="Times New Roman"/>
          <w:b/>
          <w:bCs/>
          <w:sz w:val="22"/>
          <w:szCs w:val="22"/>
          <w:lang w:val="en-US"/>
        </w:rPr>
        <w:t>PDF</w:t>
      </w:r>
      <w:r w:rsidRPr="00C13702">
        <w:rPr>
          <w:rStyle w:val="a8"/>
          <w:rFonts w:cs="Times New Roman"/>
          <w:sz w:val="22"/>
          <w:szCs w:val="22"/>
        </w:rPr>
        <w:t xml:space="preserve"> файл статьи требуется обязательно</w:t>
      </w:r>
      <w:r w:rsidRPr="00C13702">
        <w:rPr>
          <w:rStyle w:val="a9"/>
          <w:rFonts w:cs="Times New Roman"/>
          <w:sz w:val="22"/>
          <w:szCs w:val="22"/>
        </w:rPr>
        <w:t>.</w:t>
      </w:r>
    </w:p>
    <w:p w14:paraId="18ACCC34" w14:textId="77777777" w:rsidR="00DD2742" w:rsidRPr="00C13702" w:rsidRDefault="00DD2742" w:rsidP="00DE286C">
      <w:pPr>
        <w:spacing w:line="276" w:lineRule="auto"/>
        <w:ind w:firstLine="540"/>
        <w:jc w:val="both"/>
        <w:rPr>
          <w:sz w:val="22"/>
          <w:szCs w:val="22"/>
        </w:rPr>
      </w:pPr>
    </w:p>
    <w:p w14:paraId="38229DF7" w14:textId="77777777" w:rsidR="00DD2742" w:rsidRPr="00C13702" w:rsidRDefault="00A66192" w:rsidP="00DE286C">
      <w:pPr>
        <w:spacing w:line="276" w:lineRule="auto"/>
        <w:ind w:firstLine="540"/>
        <w:jc w:val="both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 xml:space="preserve">Название статьи набирается по центру </w:t>
      </w:r>
      <w:r w:rsidRPr="00C13702">
        <w:rPr>
          <w:rStyle w:val="a9"/>
          <w:b/>
          <w:bCs/>
          <w:sz w:val="22"/>
          <w:szCs w:val="22"/>
        </w:rPr>
        <w:t>ПРОПИСНЫМИ БУКВАМИ</w:t>
      </w:r>
      <w:r w:rsidRPr="00C13702">
        <w:rPr>
          <w:rStyle w:val="A6"/>
          <w:sz w:val="22"/>
          <w:szCs w:val="22"/>
        </w:rPr>
        <w:t xml:space="preserve"> полужирным шрифтом, </w:t>
      </w:r>
      <w:r w:rsidRPr="00C13702">
        <w:rPr>
          <w:rStyle w:val="a9"/>
          <w:b/>
          <w:bCs/>
          <w:sz w:val="22"/>
          <w:szCs w:val="22"/>
        </w:rPr>
        <w:t>кегль 16</w:t>
      </w:r>
      <w:r w:rsidRPr="00C13702">
        <w:rPr>
          <w:rStyle w:val="A6"/>
          <w:sz w:val="22"/>
          <w:szCs w:val="22"/>
        </w:rPr>
        <w:t>; на следующей строке инициалы и фамилия автора (</w:t>
      </w:r>
      <w:r w:rsidRPr="00C13702">
        <w:rPr>
          <w:rStyle w:val="a9"/>
          <w:i/>
          <w:iCs/>
          <w:sz w:val="22"/>
          <w:szCs w:val="22"/>
        </w:rPr>
        <w:t>курсивом</w:t>
      </w:r>
      <w:r w:rsidRPr="00C13702">
        <w:rPr>
          <w:rStyle w:val="A6"/>
          <w:sz w:val="22"/>
          <w:szCs w:val="22"/>
        </w:rPr>
        <w:t xml:space="preserve">), на следующей строке </w:t>
      </w:r>
      <w:r w:rsidRPr="00C13702">
        <w:rPr>
          <w:rStyle w:val="a9"/>
          <w:b/>
          <w:bCs/>
          <w:sz w:val="22"/>
          <w:szCs w:val="22"/>
        </w:rPr>
        <w:t>электронный адрес</w:t>
      </w:r>
      <w:r w:rsidRPr="00C13702">
        <w:rPr>
          <w:rStyle w:val="A6"/>
          <w:sz w:val="22"/>
          <w:szCs w:val="22"/>
        </w:rPr>
        <w:t xml:space="preserve"> (по желанию автора!), ниже полное название организации, которую представляет автор, город (</w:t>
      </w:r>
      <w:r w:rsidRPr="00C13702">
        <w:rPr>
          <w:rStyle w:val="a9"/>
          <w:i/>
          <w:iCs/>
          <w:sz w:val="22"/>
          <w:szCs w:val="22"/>
        </w:rPr>
        <w:t>курсивом</w:t>
      </w:r>
      <w:r w:rsidRPr="00C13702">
        <w:rPr>
          <w:rStyle w:val="A6"/>
          <w:sz w:val="22"/>
          <w:szCs w:val="22"/>
        </w:rPr>
        <w:t xml:space="preserve">) </w:t>
      </w:r>
      <w:r w:rsidRPr="00C13702">
        <w:rPr>
          <w:rStyle w:val="a9"/>
          <w:b/>
          <w:bCs/>
          <w:sz w:val="22"/>
          <w:szCs w:val="22"/>
        </w:rPr>
        <w:t>кегль 14.</w:t>
      </w:r>
      <w:r w:rsidRPr="00C13702">
        <w:rPr>
          <w:rStyle w:val="A6"/>
          <w:sz w:val="22"/>
          <w:szCs w:val="22"/>
        </w:rPr>
        <w:t xml:space="preserve"> Выравнивание по центру.</w:t>
      </w:r>
    </w:p>
    <w:p w14:paraId="2312D39D" w14:textId="0793883E" w:rsidR="00DD2742" w:rsidRPr="00C13702" w:rsidRDefault="00A66192" w:rsidP="00DE286C">
      <w:pPr>
        <w:spacing w:line="276" w:lineRule="auto"/>
        <w:ind w:firstLine="540"/>
        <w:jc w:val="both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>Оргкомитет оставляет за собой право не принимать к публикации материалы, не соответствующие требованиям к оформлению и проблематике конференции. .</w:t>
      </w:r>
    </w:p>
    <w:p w14:paraId="244D016F" w14:textId="77777777" w:rsidR="00DD2742" w:rsidRPr="00C13702" w:rsidRDefault="00DD2742" w:rsidP="00DE286C">
      <w:pPr>
        <w:spacing w:line="276" w:lineRule="auto"/>
        <w:ind w:firstLine="540"/>
        <w:jc w:val="both"/>
        <w:rPr>
          <w:sz w:val="22"/>
          <w:szCs w:val="22"/>
        </w:rPr>
      </w:pPr>
    </w:p>
    <w:p w14:paraId="393CB92B" w14:textId="77777777" w:rsidR="00DD2742" w:rsidRPr="00C13702" w:rsidRDefault="00A66192" w:rsidP="00DE286C">
      <w:pPr>
        <w:spacing w:line="276" w:lineRule="auto"/>
        <w:ind w:firstLine="540"/>
        <w:jc w:val="both"/>
        <w:rPr>
          <w:sz w:val="22"/>
          <w:szCs w:val="22"/>
        </w:rPr>
      </w:pPr>
      <w:r w:rsidRPr="00C13702">
        <w:rPr>
          <w:rStyle w:val="a9"/>
          <w:b/>
          <w:bCs/>
          <w:sz w:val="22"/>
          <w:szCs w:val="22"/>
        </w:rPr>
        <w:t>ВСЕ СТАТЬИ ПРОХОДЯТ РЕЦЕНЗИРОВАНИЕ И РЕДАКТИРОВАНИЕ.</w:t>
      </w:r>
    </w:p>
    <w:p w14:paraId="2A85236F" w14:textId="77777777" w:rsidR="00DE286C" w:rsidRPr="00C13702" w:rsidRDefault="00DE286C" w:rsidP="00DE286C">
      <w:pPr>
        <w:spacing w:line="276" w:lineRule="auto"/>
        <w:ind w:firstLine="540"/>
        <w:jc w:val="both"/>
        <w:rPr>
          <w:rStyle w:val="A6"/>
          <w:sz w:val="22"/>
          <w:szCs w:val="22"/>
        </w:rPr>
      </w:pPr>
    </w:p>
    <w:p w14:paraId="1C96E634" w14:textId="105A3949" w:rsidR="00DE286C" w:rsidRPr="00C13702" w:rsidRDefault="00A66192" w:rsidP="00DE286C">
      <w:pPr>
        <w:spacing w:line="276" w:lineRule="auto"/>
        <w:ind w:firstLine="540"/>
        <w:jc w:val="both"/>
        <w:rPr>
          <w:rStyle w:val="a9"/>
          <w:b/>
          <w:bCs/>
          <w:sz w:val="22"/>
          <w:szCs w:val="22"/>
        </w:rPr>
      </w:pPr>
      <w:r w:rsidRPr="00C13702">
        <w:rPr>
          <w:rStyle w:val="A6"/>
          <w:sz w:val="22"/>
          <w:szCs w:val="22"/>
        </w:rPr>
        <w:t>Образец оформления статьи:</w:t>
      </w:r>
    </w:p>
    <w:p w14:paraId="735A82D6" w14:textId="77777777" w:rsidR="00DD2742" w:rsidRPr="00C13702" w:rsidRDefault="00A66192" w:rsidP="00DE286C">
      <w:pPr>
        <w:spacing w:line="276" w:lineRule="auto"/>
        <w:ind w:firstLine="540"/>
        <w:jc w:val="center"/>
        <w:outlineLvl w:val="0"/>
        <w:rPr>
          <w:rStyle w:val="a9"/>
          <w:b/>
          <w:bCs/>
          <w:sz w:val="22"/>
          <w:szCs w:val="22"/>
        </w:rPr>
      </w:pPr>
      <w:r w:rsidRPr="00C13702">
        <w:rPr>
          <w:rStyle w:val="a9"/>
          <w:b/>
          <w:bCs/>
          <w:sz w:val="22"/>
          <w:szCs w:val="22"/>
        </w:rPr>
        <w:t>ПРОБЛЕМЫ МЕЖКУЛЬТУРНОЙ КОММУНИКАЦИИ</w:t>
      </w:r>
    </w:p>
    <w:p w14:paraId="725A456C" w14:textId="77777777" w:rsidR="00DD2742" w:rsidRPr="00C13702" w:rsidRDefault="00A66192" w:rsidP="00DE286C">
      <w:pPr>
        <w:spacing w:line="276" w:lineRule="auto"/>
        <w:ind w:firstLine="540"/>
        <w:jc w:val="center"/>
        <w:rPr>
          <w:rStyle w:val="a9"/>
          <w:i/>
          <w:iCs/>
          <w:sz w:val="22"/>
          <w:szCs w:val="22"/>
        </w:rPr>
      </w:pPr>
      <w:proofErr w:type="spellStart"/>
      <w:r w:rsidRPr="00C13702">
        <w:rPr>
          <w:rStyle w:val="a9"/>
          <w:i/>
          <w:iCs/>
          <w:sz w:val="22"/>
          <w:szCs w:val="22"/>
        </w:rPr>
        <w:t>А.Б.Михайлова</w:t>
      </w:r>
      <w:proofErr w:type="spellEnd"/>
    </w:p>
    <w:p w14:paraId="0C263FD7" w14:textId="77777777" w:rsidR="00DD2742" w:rsidRPr="00C13702" w:rsidRDefault="00275956" w:rsidP="00DE286C">
      <w:pPr>
        <w:spacing w:line="276" w:lineRule="auto"/>
        <w:ind w:firstLine="540"/>
        <w:jc w:val="center"/>
        <w:rPr>
          <w:rStyle w:val="a9"/>
          <w:i/>
          <w:iCs/>
          <w:sz w:val="22"/>
          <w:szCs w:val="22"/>
        </w:rPr>
      </w:pPr>
      <w:hyperlink r:id="rId7" w:history="1">
        <w:r w:rsidR="00A66192" w:rsidRPr="00C13702">
          <w:rPr>
            <w:rStyle w:val="Hyperlink1"/>
            <w:sz w:val="22"/>
            <w:szCs w:val="22"/>
          </w:rPr>
          <w:t>adres</w:t>
        </w:r>
        <w:r w:rsidR="00A66192" w:rsidRPr="00C13702">
          <w:rPr>
            <w:rStyle w:val="a9"/>
            <w:i/>
            <w:iCs/>
            <w:color w:val="0000FF"/>
            <w:sz w:val="22"/>
            <w:szCs w:val="22"/>
            <w:u w:val="single" w:color="0000FF"/>
          </w:rPr>
          <w:t>@</w:t>
        </w:r>
        <w:r w:rsidR="00A66192" w:rsidRPr="00C13702">
          <w:rPr>
            <w:rStyle w:val="Hyperlink1"/>
            <w:sz w:val="22"/>
            <w:szCs w:val="22"/>
          </w:rPr>
          <w:t>mail</w:t>
        </w:r>
        <w:r w:rsidR="00A66192" w:rsidRPr="00C13702">
          <w:rPr>
            <w:rStyle w:val="a9"/>
            <w:i/>
            <w:iCs/>
            <w:color w:val="0000FF"/>
            <w:sz w:val="22"/>
            <w:szCs w:val="22"/>
            <w:u w:val="single" w:color="0000FF"/>
          </w:rPr>
          <w:t>.</w:t>
        </w:r>
        <w:r w:rsidR="00A66192" w:rsidRPr="00C13702">
          <w:rPr>
            <w:rStyle w:val="Hyperlink1"/>
            <w:sz w:val="22"/>
            <w:szCs w:val="22"/>
          </w:rPr>
          <w:t>ru</w:t>
        </w:r>
      </w:hyperlink>
    </w:p>
    <w:p w14:paraId="326BDB78" w14:textId="77777777" w:rsidR="00DD2742" w:rsidRPr="00C13702" w:rsidRDefault="00A66192" w:rsidP="00DE286C">
      <w:pPr>
        <w:spacing w:line="276" w:lineRule="auto"/>
        <w:ind w:firstLine="540"/>
        <w:jc w:val="center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 xml:space="preserve">ФГАОУ ВО «Крымский федеральный университет имени </w:t>
      </w:r>
      <w:proofErr w:type="spellStart"/>
      <w:r w:rsidRPr="00C13702">
        <w:rPr>
          <w:rStyle w:val="A6"/>
          <w:sz w:val="22"/>
          <w:szCs w:val="22"/>
        </w:rPr>
        <w:t>В.И.Вернадского</w:t>
      </w:r>
      <w:proofErr w:type="spellEnd"/>
      <w:r w:rsidRPr="00C13702">
        <w:rPr>
          <w:rStyle w:val="A6"/>
          <w:sz w:val="22"/>
          <w:szCs w:val="22"/>
        </w:rPr>
        <w:t>»</w:t>
      </w:r>
    </w:p>
    <w:p w14:paraId="6ECF658E" w14:textId="77777777" w:rsidR="00DD2742" w:rsidRPr="00C13702" w:rsidRDefault="00A66192" w:rsidP="00DE286C">
      <w:pPr>
        <w:spacing w:line="276" w:lineRule="auto"/>
        <w:ind w:firstLine="540"/>
        <w:jc w:val="center"/>
        <w:rPr>
          <w:rStyle w:val="a9"/>
          <w:i/>
          <w:iCs/>
          <w:sz w:val="22"/>
          <w:szCs w:val="22"/>
        </w:rPr>
      </w:pPr>
      <w:r w:rsidRPr="00C13702">
        <w:rPr>
          <w:rStyle w:val="a9"/>
          <w:i/>
          <w:iCs/>
          <w:sz w:val="22"/>
          <w:szCs w:val="22"/>
        </w:rPr>
        <w:t>(Симферополь)</w:t>
      </w:r>
    </w:p>
    <w:p w14:paraId="2577E60F" w14:textId="5AA3BF21" w:rsidR="00DD2742" w:rsidRPr="00C13702" w:rsidRDefault="00A66192" w:rsidP="00DE286C">
      <w:pPr>
        <w:spacing w:line="276" w:lineRule="auto"/>
        <w:ind w:firstLine="540"/>
        <w:jc w:val="both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 xml:space="preserve">Текст </w:t>
      </w:r>
      <w:r w:rsidR="00C13702">
        <w:rPr>
          <w:rStyle w:val="A6"/>
          <w:sz w:val="22"/>
          <w:szCs w:val="22"/>
        </w:rPr>
        <w:t xml:space="preserve">  </w:t>
      </w:r>
      <w:proofErr w:type="spellStart"/>
      <w:r w:rsidRPr="00C13702">
        <w:rPr>
          <w:rStyle w:val="A6"/>
          <w:sz w:val="22"/>
          <w:szCs w:val="22"/>
        </w:rPr>
        <w:t>текст</w:t>
      </w:r>
      <w:proofErr w:type="spellEnd"/>
      <w:r w:rsidRPr="00C13702">
        <w:rPr>
          <w:rStyle w:val="A6"/>
          <w:sz w:val="22"/>
          <w:szCs w:val="22"/>
        </w:rPr>
        <w:t xml:space="preserve"> </w:t>
      </w:r>
      <w:r w:rsidR="00C13702">
        <w:rPr>
          <w:rStyle w:val="A6"/>
          <w:sz w:val="22"/>
          <w:szCs w:val="22"/>
        </w:rPr>
        <w:t xml:space="preserve">  </w:t>
      </w:r>
      <w:r w:rsidRPr="00C13702">
        <w:rPr>
          <w:rStyle w:val="A6"/>
          <w:sz w:val="22"/>
          <w:szCs w:val="22"/>
        </w:rPr>
        <w:t>текст…..</w:t>
      </w:r>
    </w:p>
    <w:p w14:paraId="03C18F77" w14:textId="77777777" w:rsidR="00DD2742" w:rsidRPr="00C13702" w:rsidRDefault="00A66192" w:rsidP="00DE286C">
      <w:pPr>
        <w:spacing w:line="276" w:lineRule="auto"/>
        <w:ind w:firstLine="540"/>
        <w:jc w:val="center"/>
        <w:outlineLvl w:val="0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>Литература</w:t>
      </w:r>
    </w:p>
    <w:p w14:paraId="33A97CAE" w14:textId="77777777" w:rsidR="00DD2742" w:rsidRPr="00C13702" w:rsidRDefault="00A66192" w:rsidP="00DE286C">
      <w:pPr>
        <w:pStyle w:val="2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13702">
        <w:rPr>
          <w:rStyle w:val="A6"/>
          <w:rFonts w:ascii="Times New Roman" w:hAnsi="Times New Roman" w:cs="Times New Roman"/>
        </w:rPr>
        <w:t xml:space="preserve">Верещагин Е. М., Костомаров В. Г. Язык и культура </w:t>
      </w:r>
      <w:proofErr w:type="spellStart"/>
      <w:r w:rsidRPr="00C13702">
        <w:rPr>
          <w:rStyle w:val="A6"/>
          <w:rFonts w:ascii="Times New Roman" w:hAnsi="Times New Roman" w:cs="Times New Roman"/>
        </w:rPr>
        <w:t>Лингвострановедение</w:t>
      </w:r>
      <w:proofErr w:type="spellEnd"/>
      <w:r w:rsidRPr="00C13702">
        <w:rPr>
          <w:rStyle w:val="A6"/>
          <w:rFonts w:ascii="Times New Roman" w:hAnsi="Times New Roman" w:cs="Times New Roman"/>
        </w:rPr>
        <w:t xml:space="preserve"> в преподавании РКИ. М.: Рус. яз., 1990. – 240 с.</w:t>
      </w:r>
    </w:p>
    <w:p w14:paraId="0820FEC0" w14:textId="77777777" w:rsidR="00DD2742" w:rsidRPr="00C13702" w:rsidRDefault="00A66192" w:rsidP="00DE286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 xml:space="preserve">Гончаров И. А. Обломов // Собр. соч.: В 8 т.  Т. 5.  М., 1948. – 205 с. </w:t>
      </w:r>
    </w:p>
    <w:p w14:paraId="74D9AF90" w14:textId="77777777" w:rsidR="00DD2742" w:rsidRPr="00C13702" w:rsidRDefault="00A66192" w:rsidP="00DE286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13702">
        <w:rPr>
          <w:rStyle w:val="A6"/>
          <w:sz w:val="22"/>
          <w:szCs w:val="22"/>
        </w:rPr>
        <w:t>Крылова А.Н. Проблемы описания русского литературного языка // Вопросы языкознания. 2017. № 2. – С. 23-34.</w:t>
      </w:r>
    </w:p>
    <w:p w14:paraId="5E3120C5" w14:textId="77777777" w:rsidR="00DD2742" w:rsidRPr="00C13702" w:rsidRDefault="00DD2742" w:rsidP="00DE286C">
      <w:pPr>
        <w:ind w:left="540"/>
        <w:jc w:val="center"/>
        <w:rPr>
          <w:rStyle w:val="a9"/>
          <w:b/>
          <w:bCs/>
          <w:sz w:val="22"/>
          <w:szCs w:val="22"/>
        </w:rPr>
      </w:pPr>
    </w:p>
    <w:p w14:paraId="3D4C50CF" w14:textId="77777777" w:rsidR="004A5B67" w:rsidRPr="00C13702" w:rsidRDefault="004A5B67" w:rsidP="00DE286C">
      <w:pPr>
        <w:ind w:firstLine="567"/>
        <w:jc w:val="both"/>
        <w:rPr>
          <w:sz w:val="28"/>
          <w:szCs w:val="28"/>
        </w:rPr>
      </w:pPr>
      <w:r w:rsidRPr="00C13702">
        <w:rPr>
          <w:rStyle w:val="a8"/>
          <w:b w:val="0"/>
          <w:sz w:val="28"/>
          <w:szCs w:val="28"/>
        </w:rPr>
        <w:t>Просим присылать анкеты участника и материалы для публикации на</w:t>
      </w:r>
      <w:r w:rsidRPr="00C13702">
        <w:rPr>
          <w:rStyle w:val="a8"/>
          <w:sz w:val="28"/>
          <w:szCs w:val="28"/>
        </w:rPr>
        <w:t xml:space="preserve"> </w:t>
      </w:r>
      <w:r w:rsidRPr="00C13702">
        <w:rPr>
          <w:sz w:val="28"/>
          <w:szCs w:val="28"/>
        </w:rPr>
        <w:t xml:space="preserve">электронный адрес оргкомитета: </w:t>
      </w:r>
      <w:hyperlink r:id="rId8" w:history="1">
        <w:r w:rsidRPr="00C13702">
          <w:rPr>
            <w:rStyle w:val="Hyperlink0"/>
            <w:sz w:val="28"/>
            <w:szCs w:val="28"/>
          </w:rPr>
          <w:t>rusforlan@mail.</w:t>
        </w:r>
        <w:proofErr w:type="spellStart"/>
        <w:r w:rsidRPr="00C13702">
          <w:rPr>
            <w:rStyle w:val="a9"/>
            <w:color w:val="0000FF"/>
            <w:sz w:val="28"/>
            <w:szCs w:val="28"/>
            <w:u w:val="single" w:color="0000FF"/>
            <w:lang w:val="en-US"/>
          </w:rPr>
          <w:t>ru</w:t>
        </w:r>
        <w:proofErr w:type="spellEnd"/>
      </w:hyperlink>
    </w:p>
    <w:p w14:paraId="12580325" w14:textId="6AABFE28" w:rsidR="00DD2742" w:rsidRPr="00C13702" w:rsidRDefault="004A5B67" w:rsidP="00DE286C">
      <w:pPr>
        <w:ind w:firstLine="567"/>
        <w:jc w:val="both"/>
        <w:rPr>
          <w:rStyle w:val="a9"/>
          <w:bCs/>
          <w:sz w:val="28"/>
          <w:szCs w:val="28"/>
        </w:rPr>
      </w:pPr>
      <w:r w:rsidRPr="00C13702">
        <w:rPr>
          <w:rStyle w:val="A6"/>
          <w:sz w:val="28"/>
          <w:szCs w:val="28"/>
        </w:rPr>
        <w:t xml:space="preserve">Секретарь оргкомитета: </w:t>
      </w:r>
      <w:r w:rsidRPr="00C13702">
        <w:rPr>
          <w:rStyle w:val="a9"/>
          <w:bCs/>
          <w:sz w:val="28"/>
          <w:szCs w:val="28"/>
        </w:rPr>
        <w:t>Наталья Ивановна Иванюк.</w:t>
      </w:r>
    </w:p>
    <w:sectPr w:rsidR="00DD2742" w:rsidRPr="00C13702" w:rsidSect="00DE286C">
      <w:headerReference w:type="default" r:id="rId9"/>
      <w:footerReference w:type="default" r:id="rId10"/>
      <w:pgSz w:w="11900" w:h="16840"/>
      <w:pgMar w:top="851" w:right="843" w:bottom="851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C0E5B" w14:textId="77777777" w:rsidR="00275956" w:rsidRDefault="00275956">
      <w:r>
        <w:separator/>
      </w:r>
    </w:p>
  </w:endnote>
  <w:endnote w:type="continuationSeparator" w:id="0">
    <w:p w14:paraId="5F9664C2" w14:textId="77777777" w:rsidR="00275956" w:rsidRDefault="002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425E" w14:textId="77777777" w:rsidR="00DD2742" w:rsidRDefault="00DD27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38EC3" w14:textId="77777777" w:rsidR="00275956" w:rsidRDefault="00275956">
      <w:r>
        <w:separator/>
      </w:r>
    </w:p>
  </w:footnote>
  <w:footnote w:type="continuationSeparator" w:id="0">
    <w:p w14:paraId="244D99D5" w14:textId="77777777" w:rsidR="00275956" w:rsidRDefault="0027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598D" w14:textId="77777777" w:rsidR="00DD2742" w:rsidRDefault="00DD27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70DC"/>
    <w:multiLevelType w:val="hybridMultilevel"/>
    <w:tmpl w:val="D91460E0"/>
    <w:styleLink w:val="1"/>
    <w:lvl w:ilvl="0" w:tplc="D592E202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46992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AC5AE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8781E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ED228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8AAFE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C9380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E4CFA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6B762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97222D"/>
    <w:multiLevelType w:val="hybridMultilevel"/>
    <w:tmpl w:val="BD9EDC86"/>
    <w:styleLink w:val="3"/>
    <w:lvl w:ilvl="0" w:tplc="B952191A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C43C8">
      <w:start w:val="1"/>
      <w:numFmt w:val="lowerLetter"/>
      <w:lvlText w:val="%2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C1622">
      <w:start w:val="1"/>
      <w:numFmt w:val="lowerRoman"/>
      <w:lvlText w:val="%3."/>
      <w:lvlJc w:val="left"/>
      <w:pPr>
        <w:ind w:left="23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145A">
      <w:start w:val="1"/>
      <w:numFmt w:val="decimal"/>
      <w:lvlText w:val="%4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CAD4">
      <w:start w:val="1"/>
      <w:numFmt w:val="lowerLetter"/>
      <w:lvlText w:val="%5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02EAE">
      <w:start w:val="1"/>
      <w:numFmt w:val="lowerRoman"/>
      <w:lvlText w:val="%6."/>
      <w:lvlJc w:val="left"/>
      <w:pPr>
        <w:ind w:left="45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0FFA">
      <w:start w:val="1"/>
      <w:numFmt w:val="decimal"/>
      <w:lvlText w:val="%7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65EFE">
      <w:start w:val="1"/>
      <w:numFmt w:val="lowerLetter"/>
      <w:lvlText w:val="%8."/>
      <w:lvlJc w:val="left"/>
      <w:pPr>
        <w:ind w:left="5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8EE80">
      <w:start w:val="1"/>
      <w:numFmt w:val="lowerRoman"/>
      <w:lvlText w:val="%9."/>
      <w:lvlJc w:val="left"/>
      <w:pPr>
        <w:ind w:left="66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E05862"/>
    <w:multiLevelType w:val="hybridMultilevel"/>
    <w:tmpl w:val="D91460E0"/>
    <w:numStyleLink w:val="1"/>
  </w:abstractNum>
  <w:abstractNum w:abstractNumId="3">
    <w:nsid w:val="4B69509E"/>
    <w:multiLevelType w:val="hybridMultilevel"/>
    <w:tmpl w:val="06A2CD56"/>
    <w:styleLink w:val="2"/>
    <w:lvl w:ilvl="0" w:tplc="E9EED5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A8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CCB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283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447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C03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5483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093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282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068099D"/>
    <w:multiLevelType w:val="hybridMultilevel"/>
    <w:tmpl w:val="06A2CD56"/>
    <w:numStyleLink w:val="2"/>
  </w:abstractNum>
  <w:abstractNum w:abstractNumId="5">
    <w:nsid w:val="72D77880"/>
    <w:multiLevelType w:val="hybridMultilevel"/>
    <w:tmpl w:val="BD9EDC86"/>
    <w:numStyleLink w:val="3"/>
  </w:abstractNum>
  <w:num w:numId="1">
    <w:abstractNumId w:val="0"/>
  </w:num>
  <w:num w:numId="2">
    <w:abstractNumId w:val="2"/>
  </w:num>
  <w:num w:numId="3">
    <w:abstractNumId w:val="2"/>
    <w:lvlOverride w:ilvl="0">
      <w:lvl w:ilvl="0" w:tplc="612AFC08">
        <w:start w:val="1"/>
        <w:numFmt w:val="bullet"/>
        <w:lvlText w:val="·"/>
        <w:lvlJc w:val="left"/>
        <w:pPr>
          <w:tabs>
            <w:tab w:val="left" w:pos="8849"/>
          </w:tabs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72FC9A">
        <w:start w:val="1"/>
        <w:numFmt w:val="bullet"/>
        <w:lvlText w:val="o"/>
        <w:lvlJc w:val="left"/>
        <w:pPr>
          <w:tabs>
            <w:tab w:val="left" w:pos="8849"/>
          </w:tabs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F4B12E">
        <w:start w:val="1"/>
        <w:numFmt w:val="bullet"/>
        <w:lvlText w:val="▪"/>
        <w:lvlJc w:val="left"/>
        <w:pPr>
          <w:tabs>
            <w:tab w:val="left" w:pos="8849"/>
          </w:tabs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04BE12">
        <w:start w:val="1"/>
        <w:numFmt w:val="bullet"/>
        <w:lvlText w:val="·"/>
        <w:lvlJc w:val="left"/>
        <w:pPr>
          <w:tabs>
            <w:tab w:val="left" w:pos="8849"/>
          </w:tabs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84F7DE">
        <w:start w:val="1"/>
        <w:numFmt w:val="bullet"/>
        <w:lvlText w:val="o"/>
        <w:lvlJc w:val="left"/>
        <w:pPr>
          <w:tabs>
            <w:tab w:val="left" w:pos="8849"/>
          </w:tabs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10E31A">
        <w:start w:val="1"/>
        <w:numFmt w:val="bullet"/>
        <w:lvlText w:val="▪"/>
        <w:lvlJc w:val="left"/>
        <w:pPr>
          <w:tabs>
            <w:tab w:val="left" w:pos="8849"/>
          </w:tabs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DE626E">
        <w:start w:val="1"/>
        <w:numFmt w:val="bullet"/>
        <w:lvlText w:val="·"/>
        <w:lvlJc w:val="left"/>
        <w:pPr>
          <w:tabs>
            <w:tab w:val="left" w:pos="8849"/>
          </w:tabs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204BAC">
        <w:start w:val="1"/>
        <w:numFmt w:val="bullet"/>
        <w:lvlText w:val="o"/>
        <w:lvlJc w:val="left"/>
        <w:pPr>
          <w:tabs>
            <w:tab w:val="left" w:pos="8849"/>
          </w:tabs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E06318">
        <w:start w:val="1"/>
        <w:numFmt w:val="bullet"/>
        <w:lvlText w:val="▪"/>
        <w:lvlJc w:val="left"/>
        <w:pPr>
          <w:tabs>
            <w:tab w:val="left" w:pos="8849"/>
          </w:tabs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lvl w:ilvl="0" w:tplc="F6A47D1E">
        <w:start w:val="1"/>
        <w:numFmt w:val="bullet"/>
        <w:lvlText w:val="·"/>
        <w:lvlJc w:val="left"/>
        <w:pPr>
          <w:tabs>
            <w:tab w:val="left" w:pos="14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0C8D62">
        <w:start w:val="1"/>
        <w:numFmt w:val="bullet"/>
        <w:lvlText w:val="o"/>
        <w:lvlJc w:val="left"/>
        <w:pPr>
          <w:tabs>
            <w:tab w:val="left" w:pos="142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4C914C">
        <w:start w:val="1"/>
        <w:numFmt w:val="bullet"/>
        <w:lvlText w:val="▪"/>
        <w:lvlJc w:val="left"/>
        <w:pPr>
          <w:tabs>
            <w:tab w:val="left" w:pos="142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6BE1C">
        <w:start w:val="1"/>
        <w:numFmt w:val="bullet"/>
        <w:lvlText w:val="·"/>
        <w:lvlJc w:val="left"/>
        <w:pPr>
          <w:tabs>
            <w:tab w:val="left" w:pos="142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4CEC9A">
        <w:start w:val="1"/>
        <w:numFmt w:val="bullet"/>
        <w:lvlText w:val="o"/>
        <w:lvlJc w:val="left"/>
        <w:pPr>
          <w:tabs>
            <w:tab w:val="left" w:pos="142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72CECC">
        <w:start w:val="1"/>
        <w:numFmt w:val="bullet"/>
        <w:lvlText w:val="▪"/>
        <w:lvlJc w:val="left"/>
        <w:pPr>
          <w:tabs>
            <w:tab w:val="left" w:pos="142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C6F2D6">
        <w:start w:val="1"/>
        <w:numFmt w:val="bullet"/>
        <w:lvlText w:val="·"/>
        <w:lvlJc w:val="left"/>
        <w:pPr>
          <w:tabs>
            <w:tab w:val="left" w:pos="142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646AA2">
        <w:start w:val="1"/>
        <w:numFmt w:val="bullet"/>
        <w:lvlText w:val="o"/>
        <w:lvlJc w:val="left"/>
        <w:pPr>
          <w:tabs>
            <w:tab w:val="left" w:pos="142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9E3310">
        <w:start w:val="1"/>
        <w:numFmt w:val="bullet"/>
        <w:lvlText w:val="▪"/>
        <w:lvlJc w:val="left"/>
        <w:pPr>
          <w:tabs>
            <w:tab w:val="left" w:pos="142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5"/>
  </w:num>
  <w:num w:numId="9">
    <w:abstractNumId w:val="5"/>
    <w:lvlOverride w:ilvl="0">
      <w:lvl w:ilvl="0" w:tplc="1EF292AA">
        <w:start w:val="1"/>
        <w:numFmt w:val="decimal"/>
        <w:lvlText w:val="%1.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704248">
        <w:start w:val="1"/>
        <w:numFmt w:val="lowerLetter"/>
        <w:lvlText w:val="%2.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CEB2AE">
        <w:start w:val="1"/>
        <w:numFmt w:val="lowerRoman"/>
        <w:lvlText w:val="%3."/>
        <w:lvlJc w:val="left"/>
        <w:pPr>
          <w:ind w:left="2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C4EFEA">
        <w:start w:val="1"/>
        <w:numFmt w:val="decimal"/>
        <w:lvlText w:val="%4."/>
        <w:lvlJc w:val="left"/>
        <w:pPr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3EA602">
        <w:start w:val="1"/>
        <w:numFmt w:val="lowerLetter"/>
        <w:lvlText w:val="%5."/>
        <w:lvlJc w:val="left"/>
        <w:pPr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D86E24">
        <w:start w:val="1"/>
        <w:numFmt w:val="lowerRoman"/>
        <w:lvlText w:val="%6.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6AE1E0">
        <w:start w:val="1"/>
        <w:numFmt w:val="decimal"/>
        <w:lvlText w:val="%7."/>
        <w:lvlJc w:val="left"/>
        <w:pPr>
          <w:ind w:left="5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5C8B7C">
        <w:start w:val="1"/>
        <w:numFmt w:val="lowerLetter"/>
        <w:lvlText w:val="%8."/>
        <w:lvlJc w:val="left"/>
        <w:pPr>
          <w:ind w:left="5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669D84">
        <w:start w:val="1"/>
        <w:numFmt w:val="lowerRoman"/>
        <w:lvlText w:val="%9."/>
        <w:lvlJc w:val="left"/>
        <w:pPr>
          <w:ind w:left="6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2"/>
    <w:rsid w:val="00275956"/>
    <w:rsid w:val="003F3520"/>
    <w:rsid w:val="004A5B67"/>
    <w:rsid w:val="004F3A2B"/>
    <w:rsid w:val="00611E00"/>
    <w:rsid w:val="00791F62"/>
    <w:rsid w:val="00962C16"/>
    <w:rsid w:val="00A66192"/>
    <w:rsid w:val="00C13702"/>
    <w:rsid w:val="00C30AF4"/>
    <w:rsid w:val="00C608D0"/>
    <w:rsid w:val="00DD2742"/>
    <w:rsid w:val="00DE286C"/>
    <w:rsid w:val="00E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D5F7"/>
  <w15:docId w15:val="{B290789B-62B1-4219-B5CD-5ED183D3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Body Text Indent 3"/>
    <w:pPr>
      <w:spacing w:line="360" w:lineRule="auto"/>
      <w:ind w:right="355" w:firstLine="709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 A"/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8">
    <w:name w:val="Strong"/>
    <w:rPr>
      <w:rFonts w:ascii="Times New Roman" w:hAnsi="Times New Roman" w:hint="default"/>
      <w:b/>
      <w:bCs/>
      <w:lang w:val="ru-RU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a">
    <w:name w:val="Normal (Web)"/>
    <w:pPr>
      <w:spacing w:before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i/>
      <w:iCs/>
      <w:outline w:val="0"/>
      <w:color w:val="0000FF"/>
      <w:u w:val="single" w:color="0000FF"/>
      <w:lang w:val="en-US"/>
    </w:rPr>
  </w:style>
  <w:style w:type="paragraph" w:styleId="20">
    <w:name w:val="Body Text Indent 2"/>
    <w:pPr>
      <w:spacing w:after="120" w:line="480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forl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e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dcterms:created xsi:type="dcterms:W3CDTF">2023-02-22T20:17:00Z</dcterms:created>
  <dcterms:modified xsi:type="dcterms:W3CDTF">2023-02-22T21:15:00Z</dcterms:modified>
</cp:coreProperties>
</file>