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6A3B" w14:textId="250EFE47" w:rsidR="00D9322C" w:rsidRDefault="00D9322C" w:rsidP="00D9322C">
      <w:pPr>
        <w:pStyle w:val="1"/>
        <w:rPr>
          <w:bCs/>
          <w:color w:val="000000"/>
          <w:sz w:val="28"/>
          <w:szCs w:val="28"/>
          <w:lang w:val="ru-RU"/>
        </w:rPr>
      </w:pPr>
      <w:r w:rsidRPr="00D9322C">
        <w:rPr>
          <w:bCs/>
          <w:color w:val="000000"/>
          <w:sz w:val="28"/>
          <w:szCs w:val="28"/>
          <w:lang w:val="ru-RU"/>
        </w:rPr>
        <w:t>Требования к оформлению тезисов</w:t>
      </w:r>
    </w:p>
    <w:p w14:paraId="4B3DBE76" w14:textId="77777777" w:rsidR="00C7597D" w:rsidRPr="00D9322C" w:rsidRDefault="00C7597D" w:rsidP="00D9322C">
      <w:pPr>
        <w:pStyle w:val="1"/>
        <w:rPr>
          <w:bCs/>
          <w:color w:val="000000"/>
          <w:sz w:val="28"/>
          <w:szCs w:val="28"/>
          <w:lang w:val="ru-RU"/>
        </w:rPr>
      </w:pPr>
    </w:p>
    <w:p w14:paraId="120A1C2B" w14:textId="27851371" w:rsidR="00C7597D" w:rsidRPr="00C7597D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C7597D">
        <w:rPr>
          <w:color w:val="000000"/>
          <w:spacing w:val="-2"/>
          <w:sz w:val="28"/>
          <w:szCs w:val="28"/>
        </w:rPr>
        <w:t xml:space="preserve">Принимаются материалы, ранее не публиковавшиеся в других изданиях. Оригинальность материалов в системе </w:t>
      </w:r>
      <w:hyperlink r:id="rId6" w:history="1">
        <w:r w:rsidR="00CE3E44" w:rsidRPr="001E3990">
          <w:rPr>
            <w:rStyle w:val="a3"/>
            <w:spacing w:val="-2"/>
            <w:sz w:val="28"/>
            <w:szCs w:val="28"/>
          </w:rPr>
          <w:t xml:space="preserve">http://www.antiplagiat.ru/  </w:t>
        </w:r>
      </w:hyperlink>
      <w:r w:rsidRPr="00C7597D">
        <w:rPr>
          <w:color w:val="000000"/>
          <w:spacing w:val="-2"/>
          <w:sz w:val="28"/>
          <w:szCs w:val="28"/>
        </w:rPr>
        <w:t>должна быть не менее 65%.</w:t>
      </w:r>
    </w:p>
    <w:p w14:paraId="28E75751" w14:textId="515234FF" w:rsidR="00C7597D" w:rsidRPr="00C7597D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C7597D">
        <w:rPr>
          <w:color w:val="000000"/>
          <w:spacing w:val="-2"/>
          <w:sz w:val="28"/>
          <w:szCs w:val="28"/>
        </w:rPr>
        <w:t xml:space="preserve">К публикации принимаются тезисы </w:t>
      </w:r>
      <w:r w:rsidRPr="00C7597D">
        <w:rPr>
          <w:b/>
          <w:bCs/>
          <w:color w:val="000000"/>
          <w:spacing w:val="-2"/>
          <w:sz w:val="28"/>
          <w:szCs w:val="28"/>
        </w:rPr>
        <w:t xml:space="preserve">объемом 1 </w:t>
      </w:r>
      <w:r>
        <w:rPr>
          <w:b/>
          <w:bCs/>
          <w:color w:val="000000"/>
          <w:spacing w:val="-2"/>
          <w:sz w:val="28"/>
          <w:szCs w:val="28"/>
        </w:rPr>
        <w:t>или</w:t>
      </w:r>
      <w:r w:rsidRPr="00C7597D">
        <w:rPr>
          <w:b/>
          <w:bCs/>
          <w:color w:val="000000"/>
          <w:spacing w:val="-2"/>
          <w:sz w:val="28"/>
          <w:szCs w:val="28"/>
        </w:rPr>
        <w:t xml:space="preserve"> 2 полных страниц А4</w:t>
      </w:r>
      <w:r w:rsidRPr="00C7597D">
        <w:rPr>
          <w:color w:val="000000"/>
          <w:spacing w:val="-2"/>
          <w:sz w:val="28"/>
          <w:szCs w:val="28"/>
        </w:rPr>
        <w:t xml:space="preserve">, включая литературу.  Материалы должны быть подготовлены с помощью редактора </w:t>
      </w:r>
      <w:proofErr w:type="spellStart"/>
      <w:r w:rsidRPr="00C7597D">
        <w:rPr>
          <w:color w:val="000000"/>
          <w:spacing w:val="-2"/>
          <w:sz w:val="28"/>
          <w:szCs w:val="28"/>
        </w:rPr>
        <w:t>Місгоsoft</w:t>
      </w:r>
      <w:proofErr w:type="spellEnd"/>
      <w:r w:rsidRPr="00C7597D">
        <w:rPr>
          <w:color w:val="000000"/>
          <w:spacing w:val="-2"/>
          <w:sz w:val="28"/>
          <w:szCs w:val="28"/>
        </w:rPr>
        <w:t xml:space="preserve"> Word (*.</w:t>
      </w:r>
      <w:proofErr w:type="spellStart"/>
      <w:r w:rsidRPr="00C7597D">
        <w:rPr>
          <w:color w:val="000000"/>
          <w:spacing w:val="-2"/>
          <w:sz w:val="28"/>
          <w:szCs w:val="28"/>
        </w:rPr>
        <w:t>doc</w:t>
      </w:r>
      <w:proofErr w:type="spellEnd"/>
      <w:r w:rsidRPr="00C7597D">
        <w:rPr>
          <w:color w:val="000000"/>
          <w:spacing w:val="-2"/>
          <w:sz w:val="28"/>
          <w:szCs w:val="28"/>
        </w:rPr>
        <w:t xml:space="preserve"> или </w:t>
      </w:r>
      <w:proofErr w:type="spellStart"/>
      <w:r w:rsidRPr="00C7597D">
        <w:rPr>
          <w:color w:val="000000"/>
          <w:spacing w:val="-2"/>
          <w:sz w:val="28"/>
          <w:szCs w:val="28"/>
        </w:rPr>
        <w:t>docx</w:t>
      </w:r>
      <w:proofErr w:type="spellEnd"/>
      <w:r w:rsidRPr="00C7597D">
        <w:rPr>
          <w:color w:val="000000"/>
          <w:spacing w:val="-2"/>
          <w:sz w:val="28"/>
          <w:szCs w:val="28"/>
        </w:rPr>
        <w:t xml:space="preserve">), бумага форматом А4, поля – 2 см со всех сторон, шрифт </w:t>
      </w:r>
      <w:proofErr w:type="spellStart"/>
      <w:r w:rsidRPr="00C7597D">
        <w:rPr>
          <w:color w:val="000000"/>
          <w:spacing w:val="-2"/>
          <w:sz w:val="28"/>
          <w:szCs w:val="28"/>
        </w:rPr>
        <w:t>Тіmes</w:t>
      </w:r>
      <w:proofErr w:type="spellEnd"/>
      <w:r w:rsidRPr="00C7597D">
        <w:rPr>
          <w:color w:val="000000"/>
          <w:spacing w:val="-2"/>
          <w:sz w:val="28"/>
          <w:szCs w:val="28"/>
        </w:rPr>
        <w:t xml:space="preserve"> New </w:t>
      </w:r>
      <w:proofErr w:type="spellStart"/>
      <w:r w:rsidRPr="00C7597D">
        <w:rPr>
          <w:color w:val="000000"/>
          <w:spacing w:val="-2"/>
          <w:sz w:val="28"/>
          <w:szCs w:val="28"/>
        </w:rPr>
        <w:t>Roman</w:t>
      </w:r>
      <w:proofErr w:type="spellEnd"/>
      <w:r w:rsidRPr="00C7597D">
        <w:rPr>
          <w:color w:val="000000"/>
          <w:spacing w:val="-2"/>
          <w:sz w:val="28"/>
          <w:szCs w:val="28"/>
        </w:rPr>
        <w:t xml:space="preserve">, 12, интервал – 1. </w:t>
      </w:r>
    </w:p>
    <w:p w14:paraId="600F010E" w14:textId="77777777" w:rsidR="00A16690" w:rsidRDefault="00A16690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</w:p>
    <w:p w14:paraId="01A3487D" w14:textId="77777777" w:rsidR="00A16690" w:rsidRPr="00A16690" w:rsidRDefault="00A16690" w:rsidP="00A16690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A16690">
        <w:rPr>
          <w:color w:val="000000"/>
          <w:spacing w:val="-2"/>
          <w:sz w:val="28"/>
          <w:szCs w:val="28"/>
        </w:rPr>
        <w:t xml:space="preserve">Общая схема построения тезисов: </w:t>
      </w:r>
    </w:p>
    <w:p w14:paraId="702098AE" w14:textId="3213AA1C" w:rsidR="00A16690" w:rsidRPr="00A16690" w:rsidRDefault="00A16690" w:rsidP="00A16690">
      <w:pPr>
        <w:pStyle w:val="a4"/>
        <w:numPr>
          <w:ilvl w:val="0"/>
          <w:numId w:val="6"/>
        </w:numPr>
        <w:tabs>
          <w:tab w:val="left" w:pos="5160"/>
        </w:tabs>
        <w:spacing w:after="0"/>
        <w:jc w:val="both"/>
        <w:rPr>
          <w:color w:val="000000"/>
          <w:spacing w:val="-2"/>
          <w:sz w:val="28"/>
          <w:szCs w:val="28"/>
        </w:rPr>
      </w:pPr>
      <w:r w:rsidRPr="00A16690">
        <w:rPr>
          <w:color w:val="000000"/>
          <w:spacing w:val="-2"/>
          <w:sz w:val="28"/>
          <w:szCs w:val="28"/>
        </w:rPr>
        <w:t>первая строка - УДК материалов (</w:t>
      </w:r>
      <w:r w:rsidRPr="00C7597D">
        <w:rPr>
          <w:color w:val="000000"/>
          <w:spacing w:val="-2"/>
          <w:sz w:val="28"/>
          <w:szCs w:val="28"/>
        </w:rPr>
        <w:t>шрифт обычный, полужирный, выровненный по левой стороне</w:t>
      </w:r>
      <w:r w:rsidRPr="00A16690">
        <w:rPr>
          <w:color w:val="000000"/>
          <w:spacing w:val="-2"/>
          <w:sz w:val="28"/>
          <w:szCs w:val="28"/>
        </w:rPr>
        <w:t xml:space="preserve">), </w:t>
      </w:r>
    </w:p>
    <w:p w14:paraId="2D8E5109" w14:textId="7BCDB5F3" w:rsidR="00A16690" w:rsidRPr="00A16690" w:rsidRDefault="00A16690" w:rsidP="00A16690">
      <w:pPr>
        <w:pStyle w:val="a4"/>
        <w:numPr>
          <w:ilvl w:val="0"/>
          <w:numId w:val="6"/>
        </w:numPr>
        <w:tabs>
          <w:tab w:val="left" w:pos="5160"/>
        </w:tabs>
        <w:spacing w:after="0"/>
        <w:jc w:val="both"/>
        <w:rPr>
          <w:color w:val="000000"/>
          <w:spacing w:val="-2"/>
          <w:sz w:val="28"/>
          <w:szCs w:val="28"/>
        </w:rPr>
      </w:pPr>
      <w:r w:rsidRPr="00A16690">
        <w:rPr>
          <w:color w:val="000000"/>
          <w:spacing w:val="-2"/>
          <w:sz w:val="28"/>
          <w:szCs w:val="28"/>
        </w:rPr>
        <w:t>вторая строка - Фамилия Имя Отчество автора (</w:t>
      </w:r>
      <w:r w:rsidRPr="00C7597D">
        <w:rPr>
          <w:color w:val="000000"/>
          <w:spacing w:val="-2"/>
          <w:sz w:val="28"/>
          <w:szCs w:val="28"/>
        </w:rPr>
        <w:t>шрифт обычный, полужирный, выровненный по правой стороне</w:t>
      </w:r>
      <w:r w:rsidRPr="00A16690">
        <w:rPr>
          <w:color w:val="000000"/>
          <w:spacing w:val="-2"/>
          <w:sz w:val="28"/>
          <w:szCs w:val="28"/>
        </w:rPr>
        <w:t>)</w:t>
      </w:r>
    </w:p>
    <w:p w14:paraId="47C79505" w14:textId="5F362F27" w:rsidR="00A16690" w:rsidRPr="00A16690" w:rsidRDefault="00A16690" w:rsidP="00A16690">
      <w:pPr>
        <w:pStyle w:val="a4"/>
        <w:numPr>
          <w:ilvl w:val="0"/>
          <w:numId w:val="6"/>
        </w:numPr>
        <w:tabs>
          <w:tab w:val="left" w:pos="5160"/>
        </w:tabs>
        <w:spacing w:after="0"/>
        <w:jc w:val="both"/>
        <w:rPr>
          <w:color w:val="000000"/>
          <w:spacing w:val="-2"/>
          <w:sz w:val="28"/>
          <w:szCs w:val="28"/>
        </w:rPr>
      </w:pPr>
      <w:r w:rsidRPr="00A16690">
        <w:rPr>
          <w:color w:val="000000"/>
          <w:spacing w:val="-2"/>
          <w:sz w:val="28"/>
          <w:szCs w:val="28"/>
        </w:rPr>
        <w:t xml:space="preserve">третья строка – ученая степень (при наличии), должность </w:t>
      </w:r>
      <w:r w:rsidRPr="00C7597D">
        <w:rPr>
          <w:color w:val="000000"/>
          <w:spacing w:val="-2"/>
          <w:sz w:val="28"/>
          <w:szCs w:val="28"/>
        </w:rPr>
        <w:t>(шрифт обычный, выровненный по правой стороне)</w:t>
      </w:r>
    </w:p>
    <w:p w14:paraId="4EACB6FC" w14:textId="09F1F5DE" w:rsidR="00A16690" w:rsidRPr="00A16690" w:rsidRDefault="00A16690" w:rsidP="00A16690">
      <w:pPr>
        <w:pStyle w:val="a4"/>
        <w:numPr>
          <w:ilvl w:val="0"/>
          <w:numId w:val="6"/>
        </w:numPr>
        <w:tabs>
          <w:tab w:val="left" w:pos="5160"/>
        </w:tabs>
        <w:spacing w:after="0"/>
        <w:jc w:val="both"/>
        <w:rPr>
          <w:color w:val="000000"/>
          <w:spacing w:val="-2"/>
          <w:sz w:val="28"/>
          <w:szCs w:val="28"/>
        </w:rPr>
      </w:pPr>
      <w:r w:rsidRPr="00A16690">
        <w:rPr>
          <w:color w:val="000000"/>
          <w:spacing w:val="-2"/>
          <w:sz w:val="28"/>
          <w:szCs w:val="28"/>
        </w:rPr>
        <w:t>четвертая строка - место работы (учебы), город, страна</w:t>
      </w:r>
      <w:r>
        <w:rPr>
          <w:color w:val="000000"/>
          <w:spacing w:val="-2"/>
          <w:sz w:val="28"/>
          <w:szCs w:val="28"/>
        </w:rPr>
        <w:t xml:space="preserve"> </w:t>
      </w:r>
      <w:r w:rsidRPr="00C7597D">
        <w:rPr>
          <w:color w:val="000000"/>
          <w:spacing w:val="-2"/>
          <w:sz w:val="28"/>
          <w:szCs w:val="28"/>
        </w:rPr>
        <w:t>(шрифт обычный, выровненный по правой стороне)</w:t>
      </w:r>
    </w:p>
    <w:p w14:paraId="52F4B70A" w14:textId="12375DB9" w:rsidR="00A16690" w:rsidRPr="00A16690" w:rsidRDefault="00A16690" w:rsidP="00A16690">
      <w:pPr>
        <w:pStyle w:val="a4"/>
        <w:numPr>
          <w:ilvl w:val="0"/>
          <w:numId w:val="6"/>
        </w:numPr>
        <w:tabs>
          <w:tab w:val="left" w:pos="5160"/>
        </w:tabs>
        <w:spacing w:after="0"/>
        <w:jc w:val="both"/>
        <w:rPr>
          <w:color w:val="000000"/>
          <w:spacing w:val="-2"/>
          <w:sz w:val="28"/>
          <w:szCs w:val="28"/>
        </w:rPr>
      </w:pPr>
      <w:r w:rsidRPr="00A16690">
        <w:rPr>
          <w:color w:val="000000"/>
          <w:spacing w:val="-2"/>
          <w:sz w:val="28"/>
          <w:szCs w:val="28"/>
        </w:rPr>
        <w:t xml:space="preserve">через двойной абзац - название доклада (заглавными буквами, </w:t>
      </w:r>
      <w:r w:rsidRPr="00C7597D">
        <w:rPr>
          <w:color w:val="000000"/>
          <w:spacing w:val="-2"/>
          <w:sz w:val="28"/>
          <w:szCs w:val="28"/>
        </w:rPr>
        <w:t>шрифт обычный, полужирный, выровненный по центру</w:t>
      </w:r>
      <w:r w:rsidRPr="00A16690">
        <w:rPr>
          <w:color w:val="000000"/>
          <w:spacing w:val="-2"/>
          <w:sz w:val="28"/>
          <w:szCs w:val="28"/>
        </w:rPr>
        <w:t>)</w:t>
      </w:r>
    </w:p>
    <w:p w14:paraId="111EDE24" w14:textId="0C515AAC" w:rsidR="00A16690" w:rsidRPr="00A16690" w:rsidRDefault="00A16690" w:rsidP="00A16690">
      <w:pPr>
        <w:pStyle w:val="a4"/>
        <w:numPr>
          <w:ilvl w:val="0"/>
          <w:numId w:val="6"/>
        </w:numPr>
        <w:tabs>
          <w:tab w:val="left" w:pos="5160"/>
        </w:tabs>
        <w:spacing w:after="0"/>
        <w:jc w:val="both"/>
        <w:rPr>
          <w:color w:val="000000"/>
          <w:spacing w:val="-2"/>
          <w:sz w:val="28"/>
          <w:szCs w:val="28"/>
        </w:rPr>
      </w:pPr>
      <w:r w:rsidRPr="00A16690">
        <w:rPr>
          <w:color w:val="000000"/>
          <w:spacing w:val="-2"/>
          <w:sz w:val="28"/>
          <w:szCs w:val="28"/>
        </w:rPr>
        <w:t>через двойной абзац – текст доклада (выровненный по ширине</w:t>
      </w:r>
      <w:r>
        <w:rPr>
          <w:color w:val="000000"/>
          <w:spacing w:val="-2"/>
          <w:sz w:val="28"/>
          <w:szCs w:val="28"/>
        </w:rPr>
        <w:t xml:space="preserve">, </w:t>
      </w:r>
      <w:r w:rsidRPr="00C7597D">
        <w:rPr>
          <w:color w:val="000000"/>
          <w:spacing w:val="-2"/>
          <w:sz w:val="28"/>
          <w:szCs w:val="28"/>
        </w:rPr>
        <w:t>с отступом 10 мм</w:t>
      </w:r>
      <w:r w:rsidRPr="00A16690">
        <w:rPr>
          <w:color w:val="000000"/>
          <w:spacing w:val="-2"/>
          <w:sz w:val="28"/>
          <w:szCs w:val="28"/>
        </w:rPr>
        <w:t>)</w:t>
      </w:r>
    </w:p>
    <w:p w14:paraId="683CC6F2" w14:textId="73CBF8F4" w:rsidR="00A16690" w:rsidRPr="00A16690" w:rsidRDefault="00A16690" w:rsidP="00A16690">
      <w:pPr>
        <w:pStyle w:val="a4"/>
        <w:numPr>
          <w:ilvl w:val="0"/>
          <w:numId w:val="6"/>
        </w:numPr>
        <w:tabs>
          <w:tab w:val="left" w:pos="5160"/>
        </w:tabs>
        <w:spacing w:after="0"/>
        <w:jc w:val="both"/>
        <w:rPr>
          <w:color w:val="000000"/>
          <w:spacing w:val="-2"/>
          <w:sz w:val="28"/>
          <w:szCs w:val="28"/>
        </w:rPr>
      </w:pPr>
      <w:r w:rsidRPr="00A16690">
        <w:rPr>
          <w:color w:val="000000"/>
          <w:spacing w:val="-2"/>
          <w:sz w:val="28"/>
          <w:szCs w:val="28"/>
        </w:rPr>
        <w:t>литература (</w:t>
      </w:r>
      <w:r>
        <w:rPr>
          <w:color w:val="000000"/>
          <w:spacing w:val="-2"/>
          <w:sz w:val="28"/>
          <w:szCs w:val="28"/>
        </w:rPr>
        <w:t xml:space="preserve">название - </w:t>
      </w:r>
      <w:r w:rsidRPr="00A16690">
        <w:rPr>
          <w:color w:val="000000"/>
          <w:spacing w:val="-2"/>
          <w:sz w:val="28"/>
          <w:szCs w:val="28"/>
        </w:rPr>
        <w:t>по центру</w:t>
      </w:r>
      <w:r>
        <w:rPr>
          <w:color w:val="000000"/>
          <w:spacing w:val="-2"/>
          <w:sz w:val="28"/>
          <w:szCs w:val="28"/>
        </w:rPr>
        <w:t>, перечень публикаций (при необходимости) через «нумерованный список»</w:t>
      </w:r>
      <w:r w:rsidRPr="00A16690">
        <w:rPr>
          <w:color w:val="000000"/>
          <w:spacing w:val="-2"/>
          <w:sz w:val="28"/>
          <w:szCs w:val="28"/>
        </w:rPr>
        <w:t>)</w:t>
      </w:r>
    </w:p>
    <w:p w14:paraId="39498652" w14:textId="77777777" w:rsidR="00A16690" w:rsidRDefault="00A16690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</w:p>
    <w:p w14:paraId="03D974BD" w14:textId="77777777" w:rsidR="00A16690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C7597D">
        <w:rPr>
          <w:color w:val="000000"/>
          <w:spacing w:val="-2"/>
          <w:sz w:val="28"/>
          <w:szCs w:val="28"/>
        </w:rPr>
        <w:t xml:space="preserve">Таблицы должны иметь заголовки, размещенные над полем таблицы, рисунки – подрисуночные подписи. </w:t>
      </w:r>
    </w:p>
    <w:p w14:paraId="2E28DC46" w14:textId="77777777" w:rsidR="00A16690" w:rsidRDefault="00A16690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</w:p>
    <w:p w14:paraId="79CE036D" w14:textId="486036F3" w:rsidR="00C7597D" w:rsidRPr="00C7597D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C7597D">
        <w:rPr>
          <w:color w:val="000000"/>
          <w:spacing w:val="-2"/>
          <w:sz w:val="28"/>
          <w:szCs w:val="28"/>
        </w:rPr>
        <w:t xml:space="preserve">Список литературы оформляется в соответствии с ГОСТ Р 7.0.5–2008 в алфавитном порядке. Оформлять ссылки в тексте следует в квадратных скобках на соответствующий источник списка литературы, например, [1, с.277]. Использование автоматических постраничных ссылок    не допускается. </w:t>
      </w:r>
    </w:p>
    <w:p w14:paraId="60703C5A" w14:textId="77777777" w:rsidR="00A16690" w:rsidRDefault="00A16690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</w:p>
    <w:p w14:paraId="4E553A01" w14:textId="731AA671" w:rsidR="00C7597D" w:rsidRPr="00C7597D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C7597D">
        <w:rPr>
          <w:color w:val="000000"/>
          <w:spacing w:val="-2"/>
          <w:sz w:val="28"/>
          <w:szCs w:val="28"/>
        </w:rPr>
        <w:t>Страницы не нумеруются.</w:t>
      </w:r>
    </w:p>
    <w:p w14:paraId="260DF33A" w14:textId="77777777" w:rsidR="00C7597D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</w:p>
    <w:p w14:paraId="7020ED24" w14:textId="77777777" w:rsidR="00A6357B" w:rsidRPr="00A6357B" w:rsidRDefault="00A6357B" w:rsidP="00A16690">
      <w:pPr>
        <w:pStyle w:val="a4"/>
        <w:pageBreakBefore/>
        <w:tabs>
          <w:tab w:val="left" w:pos="5160"/>
        </w:tabs>
        <w:spacing w:after="0"/>
        <w:ind w:firstLine="357"/>
        <w:jc w:val="right"/>
        <w:rPr>
          <w:b/>
          <w:bCs/>
          <w:u w:val="single"/>
        </w:rPr>
      </w:pPr>
      <w:r w:rsidRPr="00A6357B">
        <w:rPr>
          <w:b/>
          <w:bCs/>
          <w:u w:val="single"/>
        </w:rPr>
        <w:lastRenderedPageBreak/>
        <w:t>Пример оформления тезисов</w:t>
      </w:r>
    </w:p>
    <w:p w14:paraId="3A36609C" w14:textId="77777777" w:rsidR="00A6357B" w:rsidRPr="00A16690" w:rsidRDefault="00A6357B" w:rsidP="00A16690">
      <w:pPr>
        <w:pStyle w:val="a4"/>
        <w:spacing w:after="0"/>
        <w:rPr>
          <w:b/>
        </w:rPr>
      </w:pPr>
    </w:p>
    <w:p w14:paraId="01EF4701" w14:textId="77777777" w:rsidR="00CE3E44" w:rsidRPr="00CE3E44" w:rsidRDefault="00CE3E44" w:rsidP="00AE6B72">
      <w:pPr>
        <w:pStyle w:val="a4"/>
        <w:spacing w:after="0"/>
        <w:rPr>
          <w:b/>
        </w:rPr>
      </w:pPr>
      <w:r w:rsidRPr="00CE3E44">
        <w:rPr>
          <w:b/>
        </w:rPr>
        <w:t>УДК 332.142.6</w:t>
      </w:r>
    </w:p>
    <w:p w14:paraId="6682870D" w14:textId="77777777" w:rsidR="00A16690" w:rsidRPr="00A16690" w:rsidRDefault="00A16690" w:rsidP="00A16690">
      <w:pPr>
        <w:pStyle w:val="a4"/>
        <w:spacing w:after="0"/>
        <w:jc w:val="right"/>
        <w:rPr>
          <w:b/>
          <w:sz w:val="28"/>
          <w:szCs w:val="28"/>
        </w:rPr>
      </w:pPr>
      <w:r w:rsidRPr="00A16690">
        <w:rPr>
          <w:b/>
          <w:sz w:val="28"/>
          <w:szCs w:val="28"/>
        </w:rPr>
        <w:t>Петров Андрей Николаевич</w:t>
      </w:r>
    </w:p>
    <w:p w14:paraId="3883E340" w14:textId="77777777" w:rsidR="00A16690" w:rsidRPr="00A16690" w:rsidRDefault="00A16690" w:rsidP="00A16690">
      <w:pPr>
        <w:pStyle w:val="a4"/>
        <w:spacing w:after="0"/>
        <w:jc w:val="right"/>
        <w:rPr>
          <w:bCs/>
          <w:sz w:val="28"/>
          <w:szCs w:val="28"/>
        </w:rPr>
      </w:pPr>
      <w:r w:rsidRPr="00A16690">
        <w:rPr>
          <w:bCs/>
          <w:sz w:val="28"/>
          <w:szCs w:val="28"/>
        </w:rPr>
        <w:t>к.э.н., доцент кафедры мировой экономики</w:t>
      </w:r>
    </w:p>
    <w:p w14:paraId="36B1ECCF" w14:textId="77777777" w:rsidR="00A16690" w:rsidRPr="00A16690" w:rsidRDefault="00A16690" w:rsidP="00A16690">
      <w:pPr>
        <w:pStyle w:val="a4"/>
        <w:spacing w:after="0"/>
        <w:jc w:val="right"/>
        <w:rPr>
          <w:b/>
          <w:sz w:val="28"/>
          <w:szCs w:val="28"/>
        </w:rPr>
      </w:pPr>
      <w:r w:rsidRPr="00A16690">
        <w:rPr>
          <w:b/>
          <w:sz w:val="28"/>
          <w:szCs w:val="28"/>
        </w:rPr>
        <w:t>Иванов Иван Иванович</w:t>
      </w:r>
    </w:p>
    <w:p w14:paraId="62D6A3E1" w14:textId="77777777" w:rsidR="00A16690" w:rsidRPr="00A16690" w:rsidRDefault="00A16690" w:rsidP="00A16690">
      <w:pPr>
        <w:pStyle w:val="a4"/>
        <w:spacing w:after="0"/>
        <w:jc w:val="right"/>
        <w:rPr>
          <w:bCs/>
          <w:sz w:val="28"/>
          <w:szCs w:val="28"/>
        </w:rPr>
      </w:pPr>
      <w:r w:rsidRPr="00A16690">
        <w:rPr>
          <w:bCs/>
          <w:sz w:val="28"/>
          <w:szCs w:val="28"/>
        </w:rPr>
        <w:t xml:space="preserve">обучающийся </w:t>
      </w:r>
    </w:p>
    <w:p w14:paraId="5F59D10B" w14:textId="77777777" w:rsidR="00A16690" w:rsidRPr="00A16690" w:rsidRDefault="00A16690" w:rsidP="00A16690">
      <w:pPr>
        <w:pStyle w:val="a4"/>
        <w:spacing w:after="0"/>
        <w:jc w:val="right"/>
        <w:rPr>
          <w:bCs/>
          <w:sz w:val="28"/>
          <w:szCs w:val="28"/>
        </w:rPr>
      </w:pPr>
      <w:r w:rsidRPr="00A16690">
        <w:rPr>
          <w:bCs/>
          <w:sz w:val="28"/>
          <w:szCs w:val="28"/>
        </w:rPr>
        <w:t>ФГАОУ ВО «КФУ им. В.И. Вернадского»</w:t>
      </w:r>
    </w:p>
    <w:p w14:paraId="54893FDA" w14:textId="13B578D4" w:rsidR="00CE3E44" w:rsidRPr="00A16690" w:rsidRDefault="00A16690" w:rsidP="00A16690">
      <w:pPr>
        <w:pStyle w:val="2"/>
        <w:ind w:left="0"/>
        <w:jc w:val="right"/>
        <w:rPr>
          <w:sz w:val="28"/>
          <w:szCs w:val="28"/>
        </w:rPr>
      </w:pPr>
      <w:r w:rsidRPr="00A16690">
        <w:rPr>
          <w:b w:val="0"/>
          <w:sz w:val="28"/>
          <w:szCs w:val="28"/>
        </w:rPr>
        <w:t>г. Симферополь, Россия</w:t>
      </w:r>
    </w:p>
    <w:p w14:paraId="4F37EE4E" w14:textId="77777777" w:rsidR="00A16690" w:rsidRDefault="00A16690" w:rsidP="00A16690">
      <w:pPr>
        <w:pStyle w:val="2"/>
        <w:spacing w:line="480" w:lineRule="auto"/>
        <w:ind w:left="0"/>
        <w:jc w:val="center"/>
        <w:rPr>
          <w:sz w:val="24"/>
          <w:szCs w:val="24"/>
        </w:rPr>
      </w:pPr>
    </w:p>
    <w:p w14:paraId="6FE01B58" w14:textId="691113F8" w:rsidR="00CE3E44" w:rsidRPr="00A16690" w:rsidRDefault="00CE3E44" w:rsidP="00A16690">
      <w:pPr>
        <w:pStyle w:val="2"/>
        <w:spacing w:line="480" w:lineRule="auto"/>
        <w:ind w:left="0"/>
        <w:jc w:val="center"/>
        <w:rPr>
          <w:sz w:val="24"/>
          <w:szCs w:val="24"/>
        </w:rPr>
      </w:pPr>
      <w:r w:rsidRPr="00CE3E44">
        <w:rPr>
          <w:sz w:val="24"/>
          <w:szCs w:val="24"/>
        </w:rPr>
        <w:t>ПРОБЛЕМАТИКА ОБЕСПЕЧЕНИЯ УСТОЙЧИВОСТИ РАЗВИТИЯ ТЕРРИТОРИЙ</w:t>
      </w:r>
    </w:p>
    <w:p w14:paraId="09377062" w14:textId="77777777" w:rsidR="00CE3E44" w:rsidRDefault="00CE3E44" w:rsidP="00CE3E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40BFBD" w14:textId="0EE7ED28" w:rsidR="00AE6B72" w:rsidRPr="00CE3E44" w:rsidRDefault="00CE3E44" w:rsidP="00AE6B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 w:rsidRP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</w:p>
    <w:p w14:paraId="77EE620D" w14:textId="77777777" w:rsidR="00AE6B72" w:rsidRPr="00CE3E44" w:rsidRDefault="00AE6B72" w:rsidP="00AE6B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Pr="00AE6B72"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</w:p>
    <w:p w14:paraId="466FEE99" w14:textId="309D768D" w:rsidR="00CE3E44" w:rsidRPr="002C4267" w:rsidRDefault="00AE6B72" w:rsidP="002C42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Pr="00AE6B72"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</w:p>
    <w:p w14:paraId="4F212E0F" w14:textId="77777777" w:rsidR="00CE3E44" w:rsidRPr="00CE3E44" w:rsidRDefault="00CE3E44" w:rsidP="00AE6B72">
      <w:pPr>
        <w:pStyle w:val="2"/>
        <w:ind w:left="0"/>
        <w:jc w:val="center"/>
        <w:rPr>
          <w:sz w:val="24"/>
          <w:szCs w:val="24"/>
        </w:rPr>
      </w:pPr>
      <w:r w:rsidRPr="00CE3E44">
        <w:rPr>
          <w:sz w:val="24"/>
          <w:szCs w:val="24"/>
        </w:rPr>
        <w:t>Литература.</w:t>
      </w:r>
    </w:p>
    <w:p w14:paraId="46F0E46B" w14:textId="77777777" w:rsidR="00CE3E44" w:rsidRPr="00CE3E44" w:rsidRDefault="00CE3E44" w:rsidP="00CE3E44">
      <w:pPr>
        <w:pStyle w:val="a9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E3E44">
        <w:rPr>
          <w:sz w:val="24"/>
          <w:szCs w:val="24"/>
        </w:rPr>
        <w:t xml:space="preserve">Архипова, В.А. Развитие внешней торговли России в условиях торгово-политических санкций [Электронный ресурс] / В.А. Архипова, Н.А. Ефремов, М.П. </w:t>
      </w:r>
      <w:proofErr w:type="spellStart"/>
      <w:r w:rsidRPr="00CE3E44">
        <w:rPr>
          <w:sz w:val="24"/>
          <w:szCs w:val="24"/>
        </w:rPr>
        <w:t>Чердакова</w:t>
      </w:r>
      <w:proofErr w:type="spellEnd"/>
      <w:r w:rsidRPr="00CE3E44">
        <w:rPr>
          <w:sz w:val="24"/>
          <w:szCs w:val="24"/>
        </w:rPr>
        <w:t xml:space="preserve"> // Научный Альманах. – 2015. – № 11-1 (13). – С. 72–75. – Режим доступа: https://elibrary.ru/download/elibrary_25313893_67952554.pdf</w:t>
      </w:r>
    </w:p>
    <w:p w14:paraId="2277B716" w14:textId="77777777" w:rsidR="00CE3E44" w:rsidRPr="00CE3E44" w:rsidRDefault="00CE3E44" w:rsidP="00CE3E44">
      <w:pPr>
        <w:pStyle w:val="a9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E3E44">
        <w:rPr>
          <w:sz w:val="24"/>
          <w:szCs w:val="24"/>
        </w:rPr>
        <w:t xml:space="preserve">База данных Международного торгового центра ЮНКТАД-ВТО [Электронный ресурс]: сайт. – Режим доступа: http://www.trademap.org/ </w:t>
      </w:r>
    </w:p>
    <w:p w14:paraId="6FB9EF6C" w14:textId="4B25BDCD" w:rsidR="00750C97" w:rsidRPr="00A6357B" w:rsidRDefault="00750C97" w:rsidP="00CE3E44">
      <w:pPr>
        <w:ind w:left="280"/>
        <w:rPr>
          <w:rFonts w:ascii="Times New Roman" w:hAnsi="Times New Roman" w:cs="Times New Roman"/>
          <w:sz w:val="24"/>
          <w:szCs w:val="24"/>
        </w:rPr>
      </w:pPr>
    </w:p>
    <w:sectPr w:rsidR="00750C97" w:rsidRPr="00A6357B" w:rsidSect="008651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583"/>
    <w:multiLevelType w:val="hybridMultilevel"/>
    <w:tmpl w:val="4114EB4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3D7AB8"/>
    <w:multiLevelType w:val="hybridMultilevel"/>
    <w:tmpl w:val="762295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186E0F"/>
    <w:multiLevelType w:val="hybridMultilevel"/>
    <w:tmpl w:val="20D28A54"/>
    <w:lvl w:ilvl="0" w:tplc="45508390">
      <w:start w:val="1"/>
      <w:numFmt w:val="decimal"/>
      <w:lvlText w:val="%1)"/>
      <w:lvlJc w:val="left"/>
      <w:pPr>
        <w:ind w:left="107" w:hanging="40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0003346">
      <w:numFmt w:val="bullet"/>
      <w:lvlText w:val="•"/>
      <w:lvlJc w:val="left"/>
      <w:pPr>
        <w:ind w:left="651" w:hanging="404"/>
      </w:pPr>
      <w:rPr>
        <w:rFonts w:hint="default"/>
        <w:lang w:val="ru-RU" w:eastAsia="en-US" w:bidi="ar-SA"/>
      </w:rPr>
    </w:lvl>
    <w:lvl w:ilvl="2" w:tplc="8C7AB74E">
      <w:numFmt w:val="bullet"/>
      <w:lvlText w:val="•"/>
      <w:lvlJc w:val="left"/>
      <w:pPr>
        <w:ind w:left="1202" w:hanging="404"/>
      </w:pPr>
      <w:rPr>
        <w:rFonts w:hint="default"/>
        <w:lang w:val="ru-RU" w:eastAsia="en-US" w:bidi="ar-SA"/>
      </w:rPr>
    </w:lvl>
    <w:lvl w:ilvl="3" w:tplc="E294F890">
      <w:numFmt w:val="bullet"/>
      <w:lvlText w:val="•"/>
      <w:lvlJc w:val="left"/>
      <w:pPr>
        <w:ind w:left="1753" w:hanging="404"/>
      </w:pPr>
      <w:rPr>
        <w:rFonts w:hint="default"/>
        <w:lang w:val="ru-RU" w:eastAsia="en-US" w:bidi="ar-SA"/>
      </w:rPr>
    </w:lvl>
    <w:lvl w:ilvl="4" w:tplc="310E6F9E">
      <w:numFmt w:val="bullet"/>
      <w:lvlText w:val="•"/>
      <w:lvlJc w:val="left"/>
      <w:pPr>
        <w:ind w:left="2304" w:hanging="404"/>
      </w:pPr>
      <w:rPr>
        <w:rFonts w:hint="default"/>
        <w:lang w:val="ru-RU" w:eastAsia="en-US" w:bidi="ar-SA"/>
      </w:rPr>
    </w:lvl>
    <w:lvl w:ilvl="5" w:tplc="9F66A9A6">
      <w:numFmt w:val="bullet"/>
      <w:lvlText w:val="•"/>
      <w:lvlJc w:val="left"/>
      <w:pPr>
        <w:ind w:left="2855" w:hanging="404"/>
      </w:pPr>
      <w:rPr>
        <w:rFonts w:hint="default"/>
        <w:lang w:val="ru-RU" w:eastAsia="en-US" w:bidi="ar-SA"/>
      </w:rPr>
    </w:lvl>
    <w:lvl w:ilvl="6" w:tplc="C5DC2C92">
      <w:numFmt w:val="bullet"/>
      <w:lvlText w:val="•"/>
      <w:lvlJc w:val="left"/>
      <w:pPr>
        <w:ind w:left="3406" w:hanging="404"/>
      </w:pPr>
      <w:rPr>
        <w:rFonts w:hint="default"/>
        <w:lang w:val="ru-RU" w:eastAsia="en-US" w:bidi="ar-SA"/>
      </w:rPr>
    </w:lvl>
    <w:lvl w:ilvl="7" w:tplc="4F9A3DFA">
      <w:numFmt w:val="bullet"/>
      <w:lvlText w:val="•"/>
      <w:lvlJc w:val="left"/>
      <w:pPr>
        <w:ind w:left="3958" w:hanging="404"/>
      </w:pPr>
      <w:rPr>
        <w:rFonts w:hint="default"/>
        <w:lang w:val="ru-RU" w:eastAsia="en-US" w:bidi="ar-SA"/>
      </w:rPr>
    </w:lvl>
    <w:lvl w:ilvl="8" w:tplc="1340ECD2">
      <w:numFmt w:val="bullet"/>
      <w:lvlText w:val="•"/>
      <w:lvlJc w:val="left"/>
      <w:pPr>
        <w:ind w:left="4509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35DD1C6A"/>
    <w:multiLevelType w:val="hybridMultilevel"/>
    <w:tmpl w:val="692059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197B73"/>
    <w:multiLevelType w:val="hybridMultilevel"/>
    <w:tmpl w:val="6F5CB0A8"/>
    <w:lvl w:ilvl="0" w:tplc="B0704E50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B947B1"/>
    <w:multiLevelType w:val="hybridMultilevel"/>
    <w:tmpl w:val="FBF80DC8"/>
    <w:lvl w:ilvl="0" w:tplc="B0704E5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94158814">
    <w:abstractNumId w:val="2"/>
  </w:num>
  <w:num w:numId="2" w16cid:durableId="1884368112">
    <w:abstractNumId w:val="1"/>
  </w:num>
  <w:num w:numId="3" w16cid:durableId="1873152033">
    <w:abstractNumId w:val="0"/>
  </w:num>
  <w:num w:numId="4" w16cid:durableId="1155486165">
    <w:abstractNumId w:val="3"/>
  </w:num>
  <w:num w:numId="5" w16cid:durableId="824736591">
    <w:abstractNumId w:val="5"/>
  </w:num>
  <w:num w:numId="6" w16cid:durableId="687410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59"/>
    <w:rsid w:val="000159CA"/>
    <w:rsid w:val="00065659"/>
    <w:rsid w:val="00080A10"/>
    <w:rsid w:val="000B5281"/>
    <w:rsid w:val="002C4267"/>
    <w:rsid w:val="004975FE"/>
    <w:rsid w:val="004E22B9"/>
    <w:rsid w:val="00750C97"/>
    <w:rsid w:val="007A118E"/>
    <w:rsid w:val="008376FE"/>
    <w:rsid w:val="00865151"/>
    <w:rsid w:val="00A16690"/>
    <w:rsid w:val="00A37E06"/>
    <w:rsid w:val="00A6357B"/>
    <w:rsid w:val="00A71B86"/>
    <w:rsid w:val="00AE6B72"/>
    <w:rsid w:val="00C7597D"/>
    <w:rsid w:val="00CE3E44"/>
    <w:rsid w:val="00D64CAB"/>
    <w:rsid w:val="00D9322C"/>
    <w:rsid w:val="00E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DC34"/>
  <w15:chartTrackingRefBased/>
  <w15:docId w15:val="{128E3D19-D5DB-4493-A882-38D872E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CE3E44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CE3E44"/>
    <w:pPr>
      <w:widowControl w:val="0"/>
      <w:autoSpaceDE w:val="0"/>
      <w:autoSpaceDN w:val="0"/>
      <w:spacing w:after="0" w:line="238" w:lineRule="exact"/>
      <w:ind w:left="2094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D93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3">
    <w:name w:val="Hyperlink"/>
    <w:rsid w:val="00D9322C"/>
    <w:rPr>
      <w:color w:val="0000FF"/>
      <w:u w:val="single"/>
    </w:rPr>
  </w:style>
  <w:style w:type="paragraph" w:styleId="a4">
    <w:name w:val="Body Text"/>
    <w:basedOn w:val="a"/>
    <w:link w:val="a5"/>
    <w:rsid w:val="00D93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9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C7597D"/>
    <w:pPr>
      <w:widowControl w:val="0"/>
      <w:autoSpaceDE w:val="0"/>
      <w:autoSpaceDN w:val="0"/>
      <w:spacing w:after="0" w:line="240" w:lineRule="auto"/>
      <w:ind w:left="107" w:right="243" w:hanging="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C7597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C7597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7597D"/>
    <w:pPr>
      <w:widowControl w:val="0"/>
      <w:autoSpaceDE w:val="0"/>
      <w:autoSpaceDN w:val="0"/>
      <w:spacing w:after="0" w:line="240" w:lineRule="auto"/>
      <w:ind w:left="107" w:firstLine="144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CE3E44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CE3E44"/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plagiat.ru/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2F2D-B44F-493C-91B2-ED93674E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fairmont</dc:creator>
  <cp:keywords/>
  <dc:description/>
  <cp:lastModifiedBy>Microsoft Office User</cp:lastModifiedBy>
  <cp:revision>21</cp:revision>
  <dcterms:created xsi:type="dcterms:W3CDTF">2023-03-06T11:15:00Z</dcterms:created>
  <dcterms:modified xsi:type="dcterms:W3CDTF">2024-02-16T12:58:00Z</dcterms:modified>
</cp:coreProperties>
</file>