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AE5BE" w14:textId="77777777" w:rsidR="00902C1C" w:rsidRPr="007F4BF9" w:rsidRDefault="00902C1C" w:rsidP="00902C1C">
      <w:pPr>
        <w:spacing w:before="240" w:after="240" w:line="240" w:lineRule="auto"/>
        <w:jc w:val="center"/>
        <w:rPr>
          <w:rFonts w:eastAsia="Times New Roman" w:cs="Times New Roman"/>
          <w:szCs w:val="24"/>
          <w:lang w:eastAsia="ru-RU" w:bidi="sa-IN"/>
        </w:rPr>
      </w:pPr>
      <w:r w:rsidRPr="007F4BF9">
        <w:rPr>
          <w:rFonts w:eastAsia="Times New Roman" w:cs="Times New Roman"/>
          <w:b/>
          <w:bCs/>
          <w:color w:val="000000"/>
          <w:szCs w:val="24"/>
          <w:lang w:eastAsia="ru-RU" w:bidi="sa-IN"/>
        </w:rPr>
        <w:t>Крымский федеральный университет имени В. И. Вернадского</w:t>
      </w:r>
    </w:p>
    <w:p w14:paraId="50BC8D01" w14:textId="77777777" w:rsidR="00902C1C" w:rsidRPr="007F4BF9" w:rsidRDefault="00902C1C" w:rsidP="00902C1C">
      <w:pPr>
        <w:spacing w:before="240" w:after="240" w:line="240" w:lineRule="auto"/>
        <w:jc w:val="center"/>
        <w:rPr>
          <w:rFonts w:eastAsia="Times New Roman" w:cs="Times New Roman"/>
          <w:szCs w:val="24"/>
          <w:lang w:eastAsia="ru-RU" w:bidi="sa-IN"/>
        </w:rPr>
      </w:pPr>
      <w:r w:rsidRPr="007F4BF9">
        <w:rPr>
          <w:rFonts w:eastAsia="Times New Roman" w:cs="Times New Roman"/>
          <w:b/>
          <w:bCs/>
          <w:color w:val="000000"/>
          <w:szCs w:val="24"/>
          <w:lang w:eastAsia="ru-RU" w:bidi="sa-IN"/>
        </w:rPr>
        <w:t>Российский государственный гуманитарный университет</w:t>
      </w:r>
    </w:p>
    <w:p w14:paraId="6C7A372D" w14:textId="77777777" w:rsidR="00902C1C" w:rsidRPr="007F4BF9" w:rsidRDefault="00902C1C" w:rsidP="00902C1C">
      <w:pPr>
        <w:spacing w:before="240" w:after="240" w:line="240" w:lineRule="auto"/>
        <w:jc w:val="center"/>
        <w:rPr>
          <w:rFonts w:eastAsia="Times New Roman" w:cs="Times New Roman"/>
          <w:szCs w:val="24"/>
          <w:lang w:eastAsia="ru-RU" w:bidi="sa-IN"/>
        </w:rPr>
      </w:pPr>
      <w:r w:rsidRPr="007F4BF9">
        <w:rPr>
          <w:rFonts w:eastAsia="Times New Roman" w:cs="Times New Roman"/>
          <w:b/>
          <w:bCs/>
          <w:color w:val="000000"/>
          <w:szCs w:val="24"/>
          <w:lang w:eastAsia="ru-RU" w:bidi="sa-IN"/>
        </w:rPr>
        <w:t> </w:t>
      </w:r>
    </w:p>
    <w:p w14:paraId="27A3B50E" w14:textId="77777777" w:rsidR="00902C1C" w:rsidRPr="007F4BF9" w:rsidRDefault="00902C1C" w:rsidP="00902C1C">
      <w:pPr>
        <w:spacing w:before="240" w:after="240" w:line="240" w:lineRule="auto"/>
        <w:jc w:val="center"/>
        <w:rPr>
          <w:rFonts w:eastAsia="Times New Roman" w:cs="Times New Roman"/>
          <w:szCs w:val="24"/>
          <w:lang w:eastAsia="ru-RU" w:bidi="sa-IN"/>
        </w:rPr>
      </w:pPr>
      <w:r w:rsidRPr="007F4BF9">
        <w:rPr>
          <w:rFonts w:eastAsia="Times New Roman" w:cs="Times New Roman"/>
          <w:b/>
          <w:bCs/>
          <w:color w:val="000000"/>
          <w:szCs w:val="24"/>
          <w:lang w:eastAsia="ru-RU" w:bidi="sa-IN"/>
        </w:rPr>
        <w:t>Проект «АНАХАРСИС»</w:t>
      </w:r>
    </w:p>
    <w:p w14:paraId="4E65AFBA" w14:textId="50D6FE13" w:rsidR="00902C1C" w:rsidRPr="007F4BF9" w:rsidRDefault="00491C4D" w:rsidP="00491C4D">
      <w:pPr>
        <w:spacing w:before="240" w:after="240" w:line="240" w:lineRule="auto"/>
        <w:jc w:val="center"/>
        <w:rPr>
          <w:rFonts w:eastAsia="Times New Roman" w:cs="Times New Roman"/>
          <w:szCs w:val="24"/>
          <w:lang w:eastAsia="ru-RU" w:bidi="sa-IN"/>
        </w:rPr>
      </w:pPr>
      <w:r>
        <w:rPr>
          <w:noProof/>
          <w:lang w:eastAsia="ru-RU"/>
        </w:rPr>
        <w:drawing>
          <wp:inline distT="0" distB="0" distL="0" distR="0" wp14:anchorId="1B6C8AF7" wp14:editId="2E1BD40A">
            <wp:extent cx="4143375" cy="1762125"/>
            <wp:effectExtent l="0" t="0" r="0" b="0"/>
            <wp:docPr id="1026" name="Рисунок 1"/>
            <wp:cNvGraphicFramePr/>
            <a:graphic xmlns:a="http://schemas.openxmlformats.org/drawingml/2006/main">
              <a:graphicData uri="http://schemas.openxmlformats.org/drawingml/2006/picture">
                <pic:pic xmlns:pic="http://schemas.openxmlformats.org/drawingml/2006/picture">
                  <pic:nvPicPr>
                    <pic:cNvPr id="1026" name="Рисунок 1"/>
                    <pic:cNvPicPr/>
                  </pic:nvPicPr>
                  <pic:blipFill>
                    <a:blip r:embed="rId4" cstate="print"/>
                    <a:srcRect/>
                    <a:stretch/>
                  </pic:blipFill>
                  <pic:spPr>
                    <a:xfrm>
                      <a:off x="0" y="0"/>
                      <a:ext cx="4143375" cy="1762125"/>
                    </a:xfrm>
                    <a:prstGeom prst="rect">
                      <a:avLst/>
                    </a:prstGeom>
                    <a:ln>
                      <a:noFill/>
                    </a:ln>
                  </pic:spPr>
                </pic:pic>
              </a:graphicData>
            </a:graphic>
          </wp:inline>
        </w:drawing>
      </w:r>
    </w:p>
    <w:p w14:paraId="2E136403" w14:textId="77777777" w:rsidR="00902C1C" w:rsidRPr="007F4BF9" w:rsidRDefault="00902C1C" w:rsidP="00902C1C">
      <w:pPr>
        <w:spacing w:after="240" w:line="240" w:lineRule="auto"/>
        <w:jc w:val="left"/>
        <w:rPr>
          <w:rFonts w:eastAsia="Times New Roman" w:cs="Times New Roman"/>
          <w:szCs w:val="24"/>
          <w:lang w:eastAsia="ru-RU" w:bidi="sa-IN"/>
        </w:rPr>
      </w:pPr>
    </w:p>
    <w:p w14:paraId="38F0A114" w14:textId="60CB8C31" w:rsidR="00902C1C" w:rsidRPr="007F4BF9" w:rsidRDefault="00902C1C" w:rsidP="00902C1C">
      <w:pPr>
        <w:spacing w:before="240" w:after="240" w:line="240" w:lineRule="auto"/>
        <w:jc w:val="center"/>
        <w:rPr>
          <w:rFonts w:eastAsia="Times New Roman" w:cs="Times New Roman"/>
          <w:szCs w:val="24"/>
          <w:lang w:eastAsia="ru-RU" w:bidi="sa-IN"/>
        </w:rPr>
      </w:pPr>
      <w:r w:rsidRPr="007F4BF9">
        <w:rPr>
          <w:rFonts w:eastAsia="Times New Roman" w:cs="Times New Roman"/>
          <w:b/>
          <w:bCs/>
          <w:color w:val="000000"/>
          <w:szCs w:val="24"/>
          <w:lang w:eastAsia="ru-RU" w:bidi="sa-IN"/>
        </w:rPr>
        <w:t>Двадцать первые Таврические философские чтения</w:t>
      </w:r>
    </w:p>
    <w:p w14:paraId="02605BE1" w14:textId="77777777" w:rsidR="00902C1C" w:rsidRPr="007F4BF9" w:rsidRDefault="00902C1C" w:rsidP="00902C1C">
      <w:pPr>
        <w:spacing w:before="240" w:after="240" w:line="240" w:lineRule="auto"/>
        <w:jc w:val="center"/>
        <w:rPr>
          <w:rFonts w:eastAsia="Times New Roman" w:cs="Times New Roman"/>
          <w:szCs w:val="24"/>
          <w:lang w:eastAsia="ru-RU" w:bidi="sa-IN"/>
        </w:rPr>
      </w:pPr>
      <w:r w:rsidRPr="007F4BF9">
        <w:rPr>
          <w:rFonts w:eastAsia="Times New Roman" w:cs="Times New Roman"/>
          <w:b/>
          <w:bCs/>
          <w:color w:val="000000"/>
          <w:szCs w:val="24"/>
          <w:lang w:eastAsia="ru-RU" w:bidi="sa-IN"/>
        </w:rPr>
        <w:t>26.09.2025 – 28.09.2025</w:t>
      </w:r>
    </w:p>
    <w:p w14:paraId="45B17186" w14:textId="77777777" w:rsidR="00902C1C" w:rsidRPr="007F4BF9" w:rsidRDefault="00902C1C" w:rsidP="00902C1C">
      <w:pPr>
        <w:spacing w:before="240" w:after="240" w:line="240" w:lineRule="auto"/>
        <w:jc w:val="left"/>
        <w:rPr>
          <w:rFonts w:eastAsia="Times New Roman" w:cs="Times New Roman"/>
          <w:szCs w:val="24"/>
          <w:lang w:eastAsia="ru-RU" w:bidi="sa-IN"/>
        </w:rPr>
      </w:pPr>
      <w:r w:rsidRPr="007F4BF9">
        <w:rPr>
          <w:rFonts w:eastAsia="Times New Roman" w:cs="Times New Roman"/>
          <w:color w:val="000000"/>
          <w:szCs w:val="24"/>
          <w:lang w:eastAsia="ru-RU" w:bidi="sa-IN"/>
        </w:rPr>
        <w:t> </w:t>
      </w:r>
    </w:p>
    <w:p w14:paraId="435CF0A8" w14:textId="77777777" w:rsidR="00902C1C" w:rsidRPr="007F4BF9" w:rsidRDefault="00902C1C" w:rsidP="00902C1C">
      <w:pPr>
        <w:spacing w:before="240" w:after="240" w:line="240" w:lineRule="auto"/>
        <w:jc w:val="center"/>
        <w:rPr>
          <w:rFonts w:eastAsia="Times New Roman" w:cs="Times New Roman"/>
          <w:szCs w:val="24"/>
          <w:lang w:eastAsia="ru-RU" w:bidi="sa-IN"/>
        </w:rPr>
      </w:pPr>
      <w:r w:rsidRPr="007F4BF9">
        <w:rPr>
          <w:rFonts w:eastAsia="Times New Roman" w:cs="Times New Roman"/>
          <w:b/>
          <w:bCs/>
          <w:color w:val="000000"/>
          <w:szCs w:val="24"/>
          <w:lang w:eastAsia="ru-RU" w:bidi="sa-IN"/>
        </w:rPr>
        <w:t>Крым</w:t>
      </w:r>
    </w:p>
    <w:p w14:paraId="5F8938BE" w14:textId="77777777" w:rsidR="00902C1C" w:rsidRPr="007F4BF9" w:rsidRDefault="00902C1C" w:rsidP="00902C1C">
      <w:pPr>
        <w:spacing w:before="240" w:after="240" w:line="240" w:lineRule="auto"/>
        <w:jc w:val="center"/>
        <w:rPr>
          <w:rFonts w:eastAsia="Times New Roman" w:cs="Times New Roman"/>
          <w:szCs w:val="24"/>
          <w:lang w:eastAsia="ru-RU" w:bidi="sa-IN"/>
        </w:rPr>
      </w:pPr>
      <w:r w:rsidRPr="007F4BF9">
        <w:rPr>
          <w:rFonts w:eastAsia="Times New Roman" w:cs="Times New Roman"/>
          <w:b/>
          <w:bCs/>
          <w:color w:val="000000"/>
          <w:szCs w:val="24"/>
          <w:lang w:eastAsia="ru-RU" w:bidi="sa-IN"/>
        </w:rPr>
        <w:t>г. Судак, пос. Новый Свет</w:t>
      </w:r>
    </w:p>
    <w:p w14:paraId="2E52B774" w14:textId="77777777" w:rsidR="00902C1C" w:rsidRPr="007F4BF9" w:rsidRDefault="00902C1C" w:rsidP="00902C1C">
      <w:pPr>
        <w:spacing w:before="240" w:after="240" w:line="240" w:lineRule="auto"/>
        <w:jc w:val="left"/>
        <w:rPr>
          <w:rFonts w:eastAsia="Times New Roman" w:cs="Times New Roman"/>
          <w:szCs w:val="24"/>
          <w:lang w:eastAsia="ru-RU" w:bidi="sa-IN"/>
        </w:rPr>
      </w:pPr>
      <w:r w:rsidRPr="007F4BF9">
        <w:rPr>
          <w:rFonts w:eastAsia="Times New Roman" w:cs="Times New Roman"/>
          <w:b/>
          <w:bCs/>
          <w:color w:val="000000"/>
          <w:szCs w:val="24"/>
          <w:lang w:eastAsia="ru-RU" w:bidi="sa-IN"/>
        </w:rPr>
        <w:t> </w:t>
      </w:r>
    </w:p>
    <w:p w14:paraId="2E8314FF" w14:textId="77777777" w:rsidR="00491C4D" w:rsidRDefault="00491C4D">
      <w:pPr>
        <w:jc w:val="left"/>
        <w:rPr>
          <w:rFonts w:eastAsia="Times New Roman" w:cs="Times New Roman"/>
          <w:color w:val="000000"/>
          <w:szCs w:val="24"/>
          <w:lang w:eastAsia="ru-RU" w:bidi="sa-IN"/>
        </w:rPr>
      </w:pPr>
      <w:r>
        <w:rPr>
          <w:rFonts w:eastAsia="Times New Roman" w:cs="Times New Roman"/>
          <w:color w:val="000000"/>
          <w:szCs w:val="24"/>
          <w:lang w:eastAsia="ru-RU" w:bidi="sa-IN"/>
        </w:rPr>
        <w:br w:type="page"/>
      </w:r>
    </w:p>
    <w:p w14:paraId="36549C3B" w14:textId="7BCE258A" w:rsidR="00902C1C" w:rsidRPr="007F4BF9" w:rsidRDefault="00902C1C" w:rsidP="00902C1C">
      <w:pPr>
        <w:spacing w:before="240" w:after="240" w:line="240" w:lineRule="auto"/>
        <w:jc w:val="center"/>
        <w:rPr>
          <w:rFonts w:eastAsia="Times New Roman" w:cs="Times New Roman"/>
          <w:szCs w:val="24"/>
          <w:lang w:eastAsia="ru-RU" w:bidi="sa-IN"/>
        </w:rPr>
      </w:pPr>
      <w:r w:rsidRPr="007F4BF9">
        <w:rPr>
          <w:rFonts w:eastAsia="Times New Roman" w:cs="Times New Roman"/>
          <w:color w:val="000000"/>
          <w:szCs w:val="24"/>
          <w:lang w:eastAsia="ru-RU" w:bidi="sa-IN"/>
        </w:rPr>
        <w:lastRenderedPageBreak/>
        <w:t>Уважаемые коллеги!</w:t>
      </w:r>
    </w:p>
    <w:p w14:paraId="66FA5B06" w14:textId="77777777" w:rsidR="00902C1C" w:rsidRPr="007F4BF9" w:rsidRDefault="00902C1C" w:rsidP="00902C1C">
      <w:pPr>
        <w:spacing w:before="240" w:after="240" w:line="240" w:lineRule="auto"/>
        <w:jc w:val="center"/>
        <w:rPr>
          <w:rFonts w:eastAsia="Times New Roman" w:cs="Times New Roman"/>
          <w:szCs w:val="24"/>
          <w:lang w:eastAsia="ru-RU" w:bidi="sa-IN"/>
        </w:rPr>
      </w:pPr>
      <w:r w:rsidRPr="007F4BF9">
        <w:rPr>
          <w:rFonts w:eastAsia="Times New Roman" w:cs="Times New Roman"/>
          <w:color w:val="000000"/>
          <w:szCs w:val="24"/>
          <w:lang w:eastAsia="ru-RU" w:bidi="sa-IN"/>
        </w:rPr>
        <w:t>Приглашаем вас принять участие в ежегодной</w:t>
      </w:r>
    </w:p>
    <w:p w14:paraId="2D82DBFC" w14:textId="134CA4A6" w:rsidR="00902C1C" w:rsidRPr="007F4BF9" w:rsidRDefault="007F4BF9" w:rsidP="00902C1C">
      <w:pPr>
        <w:spacing w:before="240" w:after="240" w:line="240" w:lineRule="auto"/>
        <w:jc w:val="center"/>
        <w:rPr>
          <w:rFonts w:eastAsia="Times New Roman" w:cs="Times New Roman"/>
          <w:szCs w:val="24"/>
          <w:lang w:eastAsia="ru-RU" w:bidi="sa-IN"/>
        </w:rPr>
      </w:pPr>
      <w:r w:rsidRPr="007F4BF9">
        <w:rPr>
          <w:rFonts w:eastAsia="Times New Roman" w:cs="Times New Roman"/>
          <w:szCs w:val="24"/>
          <w:lang w:eastAsia="ru-RU" w:bidi="sa-IN"/>
        </w:rPr>
        <w:t>Всероссийской</w:t>
      </w:r>
      <w:r w:rsidR="00902C1C" w:rsidRPr="007F4BF9">
        <w:rPr>
          <w:rFonts w:eastAsia="Times New Roman" w:cs="Times New Roman"/>
          <w:color w:val="000000"/>
          <w:szCs w:val="24"/>
          <w:lang w:eastAsia="ru-RU" w:bidi="sa-IN"/>
        </w:rPr>
        <w:t xml:space="preserve"> научной конференции «</w:t>
      </w:r>
      <w:proofErr w:type="spellStart"/>
      <w:r w:rsidR="00902C1C" w:rsidRPr="007F4BF9">
        <w:rPr>
          <w:rFonts w:eastAsia="Times New Roman" w:cs="Times New Roman"/>
          <w:color w:val="000000"/>
          <w:szCs w:val="24"/>
          <w:lang w:eastAsia="ru-RU" w:bidi="sa-IN"/>
        </w:rPr>
        <w:t>Анахарсис</w:t>
      </w:r>
      <w:proofErr w:type="spellEnd"/>
      <w:r w:rsidR="00902C1C" w:rsidRPr="007F4BF9">
        <w:rPr>
          <w:rFonts w:eastAsia="Times New Roman" w:cs="Times New Roman"/>
          <w:color w:val="000000"/>
          <w:szCs w:val="24"/>
          <w:lang w:eastAsia="ru-RU" w:bidi="sa-IN"/>
        </w:rPr>
        <w:t>»</w:t>
      </w:r>
    </w:p>
    <w:p w14:paraId="103E0E1E" w14:textId="77777777" w:rsidR="00902C1C" w:rsidRPr="007F4BF9" w:rsidRDefault="00902C1C" w:rsidP="00902C1C">
      <w:pPr>
        <w:spacing w:before="240" w:after="240" w:line="240" w:lineRule="auto"/>
        <w:jc w:val="center"/>
        <w:rPr>
          <w:rFonts w:eastAsia="Times New Roman" w:cs="Times New Roman"/>
          <w:szCs w:val="24"/>
          <w:lang w:eastAsia="ru-RU" w:bidi="sa-IN"/>
        </w:rPr>
      </w:pPr>
      <w:r w:rsidRPr="007F4BF9">
        <w:rPr>
          <w:rFonts w:eastAsia="Times New Roman" w:cs="Times New Roman"/>
          <w:color w:val="000000"/>
          <w:szCs w:val="24"/>
          <w:lang w:eastAsia="ru-RU" w:bidi="sa-IN"/>
        </w:rPr>
        <w:t> </w:t>
      </w:r>
    </w:p>
    <w:p w14:paraId="37B057E3" w14:textId="77777777" w:rsidR="00902C1C" w:rsidRPr="007F4BF9" w:rsidRDefault="00902C1C" w:rsidP="00902C1C">
      <w:pPr>
        <w:spacing w:before="240" w:after="240" w:line="240" w:lineRule="auto"/>
        <w:jc w:val="center"/>
        <w:rPr>
          <w:rFonts w:eastAsia="Times New Roman" w:cs="Times New Roman"/>
          <w:szCs w:val="24"/>
          <w:lang w:eastAsia="ru-RU" w:bidi="sa-IN"/>
        </w:rPr>
      </w:pPr>
      <w:r w:rsidRPr="007F4BF9">
        <w:rPr>
          <w:rFonts w:eastAsia="Times New Roman" w:cs="Times New Roman"/>
          <w:color w:val="000000"/>
          <w:szCs w:val="24"/>
          <w:lang w:eastAsia="ru-RU" w:bidi="sa-IN"/>
        </w:rPr>
        <w:t>Тема конференции</w:t>
      </w:r>
    </w:p>
    <w:p w14:paraId="032861C8" w14:textId="77777777" w:rsidR="00902C1C" w:rsidRPr="007F4BF9" w:rsidRDefault="00902C1C" w:rsidP="00902C1C">
      <w:pPr>
        <w:spacing w:before="240" w:after="240" w:line="240" w:lineRule="auto"/>
        <w:rPr>
          <w:rFonts w:eastAsia="Times New Roman" w:cs="Times New Roman"/>
          <w:szCs w:val="24"/>
          <w:lang w:eastAsia="ru-RU" w:bidi="sa-IN"/>
        </w:rPr>
      </w:pPr>
      <w:r w:rsidRPr="007F4BF9">
        <w:rPr>
          <w:rFonts w:eastAsia="Times New Roman" w:cs="Times New Roman"/>
          <w:color w:val="000000"/>
          <w:szCs w:val="24"/>
          <w:lang w:eastAsia="ru-RU" w:bidi="sa-IN"/>
        </w:rPr>
        <w:t> </w:t>
      </w:r>
    </w:p>
    <w:p w14:paraId="3F3BDF9E" w14:textId="77777777" w:rsidR="00902C1C" w:rsidRPr="007F4BF9" w:rsidRDefault="00902C1C" w:rsidP="00902C1C">
      <w:pPr>
        <w:spacing w:before="240" w:after="240" w:line="240" w:lineRule="auto"/>
        <w:jc w:val="center"/>
        <w:rPr>
          <w:rFonts w:eastAsia="Times New Roman" w:cs="Times New Roman"/>
          <w:szCs w:val="24"/>
          <w:lang w:eastAsia="ru-RU" w:bidi="sa-IN"/>
        </w:rPr>
      </w:pPr>
      <w:r w:rsidRPr="007F4BF9">
        <w:rPr>
          <w:rFonts w:eastAsia="Times New Roman" w:cs="Times New Roman"/>
          <w:b/>
          <w:bCs/>
          <w:color w:val="000000"/>
          <w:szCs w:val="24"/>
          <w:lang w:eastAsia="ru-RU" w:bidi="sa-IN"/>
        </w:rPr>
        <w:t>Русская философия в современном мире</w:t>
      </w:r>
    </w:p>
    <w:p w14:paraId="76FE7F72" w14:textId="77777777" w:rsidR="00902C1C" w:rsidRPr="007F4BF9" w:rsidRDefault="00902C1C" w:rsidP="00902C1C">
      <w:pPr>
        <w:spacing w:before="240" w:after="240" w:line="240" w:lineRule="auto"/>
        <w:ind w:firstLine="280"/>
        <w:rPr>
          <w:rFonts w:eastAsia="Times New Roman" w:cs="Times New Roman"/>
          <w:szCs w:val="24"/>
          <w:lang w:eastAsia="ru-RU" w:bidi="sa-IN"/>
        </w:rPr>
      </w:pPr>
      <w:r w:rsidRPr="007F4BF9">
        <w:rPr>
          <w:rFonts w:eastAsia="Times New Roman" w:cs="Times New Roman"/>
          <w:color w:val="000000"/>
          <w:szCs w:val="24"/>
          <w:lang w:eastAsia="ru-RU" w:bidi="sa-IN"/>
        </w:rPr>
        <w:t> </w:t>
      </w:r>
    </w:p>
    <w:p w14:paraId="1C6C4176" w14:textId="77777777" w:rsidR="00902C1C" w:rsidRPr="007F4BF9" w:rsidRDefault="00902C1C" w:rsidP="00902C1C">
      <w:pPr>
        <w:spacing w:before="240" w:after="240" w:line="240" w:lineRule="auto"/>
        <w:ind w:firstLine="280"/>
        <w:rPr>
          <w:rFonts w:eastAsia="Times New Roman" w:cs="Times New Roman"/>
          <w:szCs w:val="24"/>
          <w:lang w:eastAsia="ru-RU" w:bidi="sa-IN"/>
        </w:rPr>
      </w:pPr>
      <w:r w:rsidRPr="007F4BF9">
        <w:rPr>
          <w:rFonts w:eastAsia="Times New Roman" w:cs="Times New Roman"/>
          <w:b/>
          <w:bCs/>
          <w:color w:val="000000"/>
          <w:szCs w:val="24"/>
          <w:lang w:eastAsia="ru-RU" w:bidi="sa-IN"/>
        </w:rPr>
        <w:t xml:space="preserve">Секция «Русская философская культура: становление и особенности» </w:t>
      </w:r>
      <w:r w:rsidRPr="007F4BF9">
        <w:rPr>
          <w:rFonts w:eastAsia="Times New Roman" w:cs="Times New Roman"/>
          <w:color w:val="000000"/>
          <w:szCs w:val="24"/>
          <w:lang w:eastAsia="ru-RU" w:bidi="sa-IN"/>
        </w:rPr>
        <w:t xml:space="preserve">(модератор </w:t>
      </w:r>
      <w:proofErr w:type="spellStart"/>
      <w:r w:rsidRPr="007F4BF9">
        <w:rPr>
          <w:rFonts w:eastAsia="Times New Roman" w:cs="Times New Roman"/>
          <w:color w:val="000000"/>
          <w:szCs w:val="24"/>
          <w:lang w:eastAsia="ru-RU" w:bidi="sa-IN"/>
        </w:rPr>
        <w:t>Рыскельдиева</w:t>
      </w:r>
      <w:proofErr w:type="spellEnd"/>
      <w:r w:rsidRPr="007F4BF9">
        <w:rPr>
          <w:rFonts w:eastAsia="Times New Roman" w:cs="Times New Roman"/>
          <w:color w:val="000000"/>
          <w:szCs w:val="24"/>
          <w:lang w:eastAsia="ru-RU" w:bidi="sa-IN"/>
        </w:rPr>
        <w:t xml:space="preserve"> Л.Т., КФУ имени В.И. Вернадского)</w:t>
      </w:r>
    </w:p>
    <w:p w14:paraId="001807E4" w14:textId="77777777" w:rsidR="00902C1C" w:rsidRPr="007F4BF9" w:rsidRDefault="00902C1C" w:rsidP="00902C1C">
      <w:pPr>
        <w:spacing w:before="240" w:after="240" w:line="240" w:lineRule="auto"/>
        <w:ind w:firstLine="280"/>
        <w:rPr>
          <w:rFonts w:eastAsia="Times New Roman" w:cs="Times New Roman"/>
          <w:szCs w:val="24"/>
          <w:lang w:eastAsia="ru-RU" w:bidi="sa-IN"/>
        </w:rPr>
      </w:pPr>
      <w:r w:rsidRPr="007F4BF9">
        <w:rPr>
          <w:rFonts w:eastAsia="Times New Roman" w:cs="Times New Roman"/>
          <w:color w:val="000000"/>
          <w:szCs w:val="24"/>
          <w:lang w:eastAsia="ru-RU" w:bidi="sa-IN"/>
        </w:rPr>
        <w:t>Как осмыслить историю русской философии? Является ли русская философия национальной? Какое место философская культура занимала и занимает в культуре России? Какое отношение к русской философии имеет констатированный европейской философией кризис европейской философии? Славянофилы и западники сегодня: кто они и какие между ними взаимоотношения? Есть ли у русской философии свой язык? Есть ли трудности у перевода на русский язык философских текстов из разных культур? Кто может и имеет право обнаружить и оценить специфику русской философии? Как оценить наследие философии в СССР? Каково будущее русской философии? Каким вы видите наилучший вузовский учебник по философии?</w:t>
      </w:r>
    </w:p>
    <w:p w14:paraId="34F355E6" w14:textId="77777777" w:rsidR="00902C1C" w:rsidRPr="007F4BF9" w:rsidRDefault="00902C1C" w:rsidP="00902C1C">
      <w:pPr>
        <w:spacing w:before="240" w:after="240" w:line="240" w:lineRule="auto"/>
        <w:ind w:firstLine="280"/>
        <w:rPr>
          <w:rFonts w:eastAsia="Times New Roman" w:cs="Times New Roman"/>
          <w:szCs w:val="24"/>
          <w:lang w:eastAsia="ru-RU" w:bidi="sa-IN"/>
        </w:rPr>
      </w:pPr>
      <w:r w:rsidRPr="007F4BF9">
        <w:rPr>
          <w:rFonts w:eastAsia="Times New Roman" w:cs="Times New Roman"/>
          <w:b/>
          <w:bCs/>
          <w:color w:val="000000"/>
          <w:szCs w:val="24"/>
          <w:lang w:eastAsia="ru-RU" w:bidi="sa-IN"/>
        </w:rPr>
        <w:t> </w:t>
      </w:r>
    </w:p>
    <w:p w14:paraId="76332880" w14:textId="77777777" w:rsidR="00902C1C" w:rsidRPr="007F4BF9" w:rsidRDefault="00902C1C" w:rsidP="00902C1C">
      <w:pPr>
        <w:spacing w:before="240" w:after="240" w:line="240" w:lineRule="auto"/>
        <w:ind w:firstLine="280"/>
        <w:rPr>
          <w:rFonts w:eastAsia="Times New Roman" w:cs="Times New Roman"/>
          <w:szCs w:val="24"/>
          <w:lang w:eastAsia="ru-RU" w:bidi="sa-IN"/>
        </w:rPr>
      </w:pPr>
      <w:r w:rsidRPr="007F4BF9">
        <w:rPr>
          <w:rFonts w:eastAsia="Times New Roman" w:cs="Times New Roman"/>
          <w:b/>
          <w:bCs/>
          <w:color w:val="000000"/>
          <w:szCs w:val="24"/>
          <w:lang w:eastAsia="ru-RU" w:bidi="sa-IN"/>
        </w:rPr>
        <w:t xml:space="preserve">Секция Философская логика и теория познания в трудах советских и российских логиков </w:t>
      </w:r>
      <w:r w:rsidRPr="007F4BF9">
        <w:rPr>
          <w:rFonts w:eastAsia="Times New Roman" w:cs="Times New Roman"/>
          <w:color w:val="000000"/>
          <w:szCs w:val="24"/>
          <w:lang w:eastAsia="ru-RU" w:bidi="sa-IN"/>
        </w:rPr>
        <w:t>(модератор Шалак В.И., ИФ РАН)</w:t>
      </w:r>
    </w:p>
    <w:p w14:paraId="23A5BD13" w14:textId="77777777" w:rsidR="00902C1C" w:rsidRPr="007F4BF9" w:rsidRDefault="00902C1C" w:rsidP="00902C1C">
      <w:pPr>
        <w:spacing w:before="240" w:after="240" w:line="240" w:lineRule="auto"/>
        <w:ind w:firstLine="280"/>
        <w:rPr>
          <w:rFonts w:eastAsia="Times New Roman" w:cs="Times New Roman"/>
          <w:szCs w:val="24"/>
          <w:lang w:eastAsia="ru-RU" w:bidi="sa-IN"/>
        </w:rPr>
      </w:pPr>
      <w:r w:rsidRPr="007F4BF9">
        <w:rPr>
          <w:rFonts w:eastAsia="Times New Roman" w:cs="Times New Roman"/>
          <w:color w:val="000000"/>
          <w:szCs w:val="24"/>
          <w:lang w:eastAsia="ru-RU" w:bidi="sa-IN"/>
        </w:rPr>
        <w:t>Оригинальные подходы в отечественных работах по неклассическим логикам и их применение к решению актуальных задач науки. История логических школ в СССР и России, их выдающиеся представители и результаты. Насколько сильна наша зависимость от зарубежных коллег? Что мы можем предложить им со своей стороны? Проблемы, с которыми сталкивается преподавание логики в школах и вузах. Возможные пути решения этих проблем.</w:t>
      </w:r>
    </w:p>
    <w:p w14:paraId="28533E12" w14:textId="77777777" w:rsidR="00902C1C" w:rsidRPr="007F4BF9" w:rsidRDefault="00902C1C" w:rsidP="00902C1C">
      <w:pPr>
        <w:spacing w:before="240" w:after="240" w:line="240" w:lineRule="auto"/>
        <w:ind w:firstLine="280"/>
        <w:rPr>
          <w:rFonts w:eastAsia="Times New Roman" w:cs="Times New Roman"/>
          <w:szCs w:val="24"/>
          <w:lang w:eastAsia="ru-RU" w:bidi="sa-IN"/>
        </w:rPr>
      </w:pPr>
      <w:r w:rsidRPr="007F4BF9">
        <w:rPr>
          <w:rFonts w:eastAsia="Times New Roman" w:cs="Times New Roman"/>
          <w:color w:val="000000"/>
          <w:szCs w:val="24"/>
          <w:lang w:eastAsia="ru-RU" w:bidi="sa-IN"/>
        </w:rPr>
        <w:t> </w:t>
      </w:r>
    </w:p>
    <w:p w14:paraId="1C810CE9" w14:textId="242F3B0C" w:rsidR="00902C1C" w:rsidRPr="007F4BF9" w:rsidRDefault="007F4BF9" w:rsidP="00902C1C">
      <w:pPr>
        <w:spacing w:before="240" w:after="240" w:line="240" w:lineRule="auto"/>
        <w:ind w:firstLine="280"/>
        <w:rPr>
          <w:rFonts w:eastAsia="Times New Roman" w:cs="Times New Roman"/>
          <w:szCs w:val="24"/>
          <w:lang w:eastAsia="ru-RU" w:bidi="sa-IN"/>
        </w:rPr>
      </w:pPr>
      <w:r>
        <w:rPr>
          <w:rFonts w:eastAsia="Times New Roman" w:cs="Times New Roman"/>
          <w:b/>
          <w:bCs/>
          <w:color w:val="000000"/>
          <w:szCs w:val="24"/>
          <w:lang w:eastAsia="ru-RU" w:bidi="sa-IN"/>
        </w:rPr>
        <w:t xml:space="preserve">Секция </w:t>
      </w:r>
      <w:r w:rsidR="00902C1C" w:rsidRPr="007F4BF9">
        <w:rPr>
          <w:rFonts w:eastAsia="Times New Roman" w:cs="Times New Roman"/>
          <w:b/>
          <w:bCs/>
          <w:color w:val="000000"/>
          <w:szCs w:val="24"/>
          <w:lang w:eastAsia="ru-RU" w:bidi="sa-IN"/>
        </w:rPr>
        <w:t xml:space="preserve">Аргументация и диалог в отечественной философии </w:t>
      </w:r>
      <w:r w:rsidR="00902C1C" w:rsidRPr="007F4BF9">
        <w:rPr>
          <w:rFonts w:eastAsia="Times New Roman" w:cs="Times New Roman"/>
          <w:color w:val="000000"/>
          <w:szCs w:val="24"/>
          <w:lang w:eastAsia="ru-RU" w:bidi="sa-IN"/>
        </w:rPr>
        <w:t xml:space="preserve">(модератор </w:t>
      </w:r>
      <w:proofErr w:type="spellStart"/>
      <w:r w:rsidR="00902C1C" w:rsidRPr="007F4BF9">
        <w:rPr>
          <w:rFonts w:eastAsia="Times New Roman" w:cs="Times New Roman"/>
          <w:color w:val="000000"/>
          <w:szCs w:val="24"/>
          <w:lang w:eastAsia="ru-RU" w:bidi="sa-IN"/>
        </w:rPr>
        <w:t>Лисанюк</w:t>
      </w:r>
      <w:proofErr w:type="spellEnd"/>
      <w:r w:rsidR="00902C1C" w:rsidRPr="007F4BF9">
        <w:rPr>
          <w:rFonts w:eastAsia="Times New Roman" w:cs="Times New Roman"/>
          <w:color w:val="000000"/>
          <w:szCs w:val="24"/>
          <w:lang w:eastAsia="ru-RU" w:bidi="sa-IN"/>
        </w:rPr>
        <w:t xml:space="preserve"> Е.Н., ИФ РАН)</w:t>
      </w:r>
    </w:p>
    <w:p w14:paraId="1DD90E5A" w14:textId="77777777" w:rsidR="00902C1C" w:rsidRPr="007F4BF9" w:rsidRDefault="00902C1C" w:rsidP="00902C1C">
      <w:pPr>
        <w:spacing w:before="240" w:after="240" w:line="240" w:lineRule="auto"/>
        <w:ind w:firstLine="280"/>
        <w:rPr>
          <w:rFonts w:eastAsia="Times New Roman" w:cs="Times New Roman"/>
          <w:szCs w:val="24"/>
          <w:lang w:eastAsia="ru-RU" w:bidi="sa-IN"/>
        </w:rPr>
      </w:pPr>
      <w:r w:rsidRPr="007F4BF9">
        <w:rPr>
          <w:rFonts w:eastAsia="Times New Roman" w:cs="Times New Roman"/>
          <w:color w:val="000000"/>
          <w:szCs w:val="24"/>
          <w:lang w:eastAsia="ru-RU" w:bidi="sa-IN"/>
        </w:rPr>
        <w:t xml:space="preserve">Философствование в ходе аргументации с оппонентами, единомышленниками или учениками, - неотъемлемая традиция отечественных мыслителей, в русле которой, по меткому выражению Д.C. Лихачева, общаясь, они создают друг друга. Начиная с публицистического бестселлера XVI в. – жесткого спора о социально-политическом обустройстве России князя Андрея Курбского с царем Иваном Грозным, и первого сочинения по логике - наставнического изложения Л. Эйлером основ логики в письме к немецкой принцессе в XVIII в., до одного из бестселлеров XX в. «Искусства спора» С.И. Поварнина, видевшего в споре необходимое условие развития науки, и философии диалога </w:t>
      </w:r>
      <w:r w:rsidRPr="007F4BF9">
        <w:rPr>
          <w:rFonts w:eastAsia="Times New Roman" w:cs="Times New Roman"/>
          <w:color w:val="000000"/>
          <w:szCs w:val="24"/>
          <w:lang w:eastAsia="ru-RU" w:bidi="sa-IN"/>
        </w:rPr>
        <w:lastRenderedPageBreak/>
        <w:t xml:space="preserve">М.М. Бахтина, утверждавшего, что истина «рождается между людьми, совместно ищущими истину в процессе их диалогического общения», аргументация и диалог служат форматом выражения философской мысли и способом ее порождения. В аргументации отечественные ученые находили не только сферу реализации доказательств и опровержений (Ивлев Ю.В.), но и инструмент поиска единомышленников (Г. А. </w:t>
      </w:r>
      <w:proofErr w:type="spellStart"/>
      <w:r w:rsidRPr="007F4BF9">
        <w:rPr>
          <w:rFonts w:eastAsia="Times New Roman" w:cs="Times New Roman"/>
          <w:color w:val="000000"/>
          <w:szCs w:val="24"/>
          <w:lang w:eastAsia="ru-RU" w:bidi="sa-IN"/>
        </w:rPr>
        <w:t>Брутян</w:t>
      </w:r>
      <w:proofErr w:type="spellEnd"/>
      <w:r w:rsidRPr="007F4BF9">
        <w:rPr>
          <w:rFonts w:eastAsia="Times New Roman" w:cs="Times New Roman"/>
          <w:color w:val="000000"/>
          <w:szCs w:val="24"/>
          <w:lang w:eastAsia="ru-RU" w:bidi="sa-IN"/>
        </w:rPr>
        <w:t xml:space="preserve">) и обоснования свой идентичности (В.Н. </w:t>
      </w:r>
      <w:proofErr w:type="spellStart"/>
      <w:r w:rsidRPr="007F4BF9">
        <w:rPr>
          <w:rFonts w:eastAsia="Times New Roman" w:cs="Times New Roman"/>
          <w:color w:val="000000"/>
          <w:szCs w:val="24"/>
          <w:lang w:eastAsia="ru-RU" w:bidi="sa-IN"/>
        </w:rPr>
        <w:t>Брюшинкин</w:t>
      </w:r>
      <w:proofErr w:type="spellEnd"/>
      <w:r w:rsidRPr="007F4BF9">
        <w:rPr>
          <w:rFonts w:eastAsia="Times New Roman" w:cs="Times New Roman"/>
          <w:color w:val="000000"/>
          <w:szCs w:val="24"/>
          <w:lang w:eastAsia="ru-RU" w:bidi="sa-IN"/>
        </w:rPr>
        <w:t>).</w:t>
      </w:r>
    </w:p>
    <w:p w14:paraId="2B086604" w14:textId="77777777" w:rsidR="00902C1C" w:rsidRPr="007F4BF9" w:rsidRDefault="00902C1C" w:rsidP="00902C1C">
      <w:pPr>
        <w:spacing w:before="240" w:after="240" w:line="240" w:lineRule="auto"/>
        <w:ind w:firstLine="280"/>
        <w:rPr>
          <w:rFonts w:eastAsia="Times New Roman" w:cs="Times New Roman"/>
          <w:szCs w:val="24"/>
          <w:lang w:eastAsia="ru-RU" w:bidi="sa-IN"/>
        </w:rPr>
      </w:pPr>
      <w:r w:rsidRPr="007F4BF9">
        <w:rPr>
          <w:rFonts w:eastAsia="Times New Roman" w:cs="Times New Roman"/>
          <w:color w:val="000000"/>
          <w:szCs w:val="24"/>
          <w:lang w:eastAsia="ru-RU" w:bidi="sa-IN"/>
        </w:rPr>
        <w:t>Мы предлагаем обсудить истоки, становление и современное состояние исследований аргументации и диалога в отечественной философии, выступающих как формат, традиция, ценность и методология философствования, а также как самостоятельный предмет исследования.</w:t>
      </w:r>
    </w:p>
    <w:p w14:paraId="7C3E80B0" w14:textId="77777777" w:rsidR="00902C1C" w:rsidRPr="007F4BF9" w:rsidRDefault="00902C1C" w:rsidP="00902C1C">
      <w:pPr>
        <w:spacing w:before="240" w:after="240" w:line="240" w:lineRule="auto"/>
        <w:ind w:firstLine="280"/>
        <w:rPr>
          <w:rFonts w:eastAsia="Times New Roman" w:cs="Times New Roman"/>
          <w:szCs w:val="24"/>
          <w:lang w:eastAsia="ru-RU" w:bidi="sa-IN"/>
        </w:rPr>
      </w:pPr>
      <w:r w:rsidRPr="007F4BF9">
        <w:rPr>
          <w:rFonts w:eastAsia="Times New Roman" w:cs="Times New Roman"/>
          <w:color w:val="000000"/>
          <w:szCs w:val="24"/>
          <w:lang w:eastAsia="ru-RU" w:bidi="sa-IN"/>
        </w:rPr>
        <w:t> </w:t>
      </w:r>
    </w:p>
    <w:p w14:paraId="04DBECF5" w14:textId="3CB839E9" w:rsidR="00902C1C" w:rsidRPr="007F4BF9" w:rsidRDefault="007F4BF9" w:rsidP="00902C1C">
      <w:pPr>
        <w:spacing w:before="240" w:after="240" w:line="240" w:lineRule="auto"/>
        <w:ind w:firstLine="280"/>
        <w:rPr>
          <w:rFonts w:eastAsia="Times New Roman" w:cs="Times New Roman"/>
          <w:szCs w:val="24"/>
          <w:lang w:eastAsia="ru-RU" w:bidi="sa-IN"/>
        </w:rPr>
      </w:pPr>
      <w:r>
        <w:rPr>
          <w:rFonts w:eastAsia="Times New Roman" w:cs="Times New Roman"/>
          <w:b/>
          <w:bCs/>
          <w:color w:val="000000"/>
          <w:szCs w:val="24"/>
          <w:lang w:eastAsia="ru-RU" w:bidi="sa-IN"/>
        </w:rPr>
        <w:t xml:space="preserve">Секция </w:t>
      </w:r>
      <w:r w:rsidR="00902C1C" w:rsidRPr="007F4BF9">
        <w:rPr>
          <w:rFonts w:eastAsia="Times New Roman" w:cs="Times New Roman"/>
          <w:b/>
          <w:bCs/>
          <w:color w:val="000000"/>
          <w:szCs w:val="24"/>
          <w:lang w:eastAsia="ru-RU" w:bidi="sa-IN"/>
        </w:rPr>
        <w:t xml:space="preserve">Учение об обществе в русской философии: истоки, судьба и современность </w:t>
      </w:r>
      <w:r w:rsidR="00902C1C" w:rsidRPr="007F4BF9">
        <w:rPr>
          <w:rFonts w:eastAsia="Times New Roman" w:cs="Times New Roman"/>
          <w:color w:val="000000"/>
          <w:szCs w:val="24"/>
          <w:lang w:eastAsia="ru-RU" w:bidi="sa-IN"/>
        </w:rPr>
        <w:t>(модератор Коротченко Ю.М., КФУ имени В.И. Вернадского)</w:t>
      </w:r>
    </w:p>
    <w:p w14:paraId="041E20CA" w14:textId="77777777" w:rsidR="00902C1C" w:rsidRPr="007F4BF9" w:rsidRDefault="00902C1C" w:rsidP="00902C1C">
      <w:pPr>
        <w:spacing w:before="240" w:after="240" w:line="240" w:lineRule="auto"/>
        <w:ind w:firstLine="280"/>
        <w:rPr>
          <w:rFonts w:eastAsia="Times New Roman" w:cs="Times New Roman"/>
          <w:szCs w:val="24"/>
          <w:lang w:eastAsia="ru-RU" w:bidi="sa-IN"/>
        </w:rPr>
      </w:pPr>
      <w:r w:rsidRPr="007F4BF9">
        <w:rPr>
          <w:rFonts w:eastAsia="Times New Roman" w:cs="Times New Roman"/>
          <w:color w:val="000000"/>
          <w:szCs w:val="24"/>
          <w:lang w:eastAsia="ru-RU" w:bidi="sa-IN"/>
        </w:rPr>
        <w:t>Есть ли в русской философии теория общества и есть ли у этой теории история? Однородна ли социальная философия в России?</w:t>
      </w:r>
    </w:p>
    <w:p w14:paraId="12DC9830" w14:textId="77777777" w:rsidR="00902C1C" w:rsidRPr="007F4BF9" w:rsidRDefault="00902C1C" w:rsidP="00902C1C">
      <w:pPr>
        <w:spacing w:before="240" w:after="240" w:line="240" w:lineRule="auto"/>
        <w:ind w:firstLine="280"/>
        <w:rPr>
          <w:rFonts w:eastAsia="Times New Roman" w:cs="Times New Roman"/>
          <w:szCs w:val="24"/>
          <w:lang w:eastAsia="ru-RU" w:bidi="sa-IN"/>
        </w:rPr>
      </w:pPr>
      <w:r w:rsidRPr="007F4BF9">
        <w:rPr>
          <w:rFonts w:eastAsia="Times New Roman" w:cs="Times New Roman"/>
          <w:color w:val="000000"/>
          <w:szCs w:val="24"/>
          <w:lang w:eastAsia="ru-RU" w:bidi="sa-IN"/>
        </w:rPr>
        <w:t>Русская литература как отражение основных социальных дискуссий, как художественно-образная рефлексия над социальной проблематикой, как источник знаний об обществе и месте в нем человека. Духовные поиски, социокультурные и политические практики в период формирования и развития русской социальной мысли в досоветский период.</w:t>
      </w:r>
    </w:p>
    <w:p w14:paraId="33C722C2" w14:textId="77777777" w:rsidR="00902C1C" w:rsidRPr="007F4BF9" w:rsidRDefault="00902C1C" w:rsidP="00902C1C">
      <w:pPr>
        <w:spacing w:before="240" w:after="240" w:line="240" w:lineRule="auto"/>
        <w:ind w:firstLine="280"/>
        <w:rPr>
          <w:rFonts w:eastAsia="Times New Roman" w:cs="Times New Roman"/>
          <w:szCs w:val="24"/>
          <w:lang w:eastAsia="ru-RU" w:bidi="sa-IN"/>
        </w:rPr>
      </w:pPr>
      <w:r w:rsidRPr="007F4BF9">
        <w:rPr>
          <w:rFonts w:eastAsia="Times New Roman" w:cs="Times New Roman"/>
          <w:color w:val="000000"/>
          <w:szCs w:val="24"/>
          <w:lang w:eastAsia="ru-RU" w:bidi="sa-IN"/>
        </w:rPr>
        <w:t>Смысловая неоднородность русской социальной философии: прерывание сложившихся традиций и феномен «Философского парохода». Что такое исторический материализм и какую роль он сыграл в истории социального знания в России? Как мы вернулись к традиционной проблематике: исторический путь России, место человека в обществе, его свобода, ценности?</w:t>
      </w:r>
    </w:p>
    <w:p w14:paraId="798D4497" w14:textId="77777777" w:rsidR="00902C1C" w:rsidRPr="007F4BF9" w:rsidRDefault="00902C1C" w:rsidP="00902C1C">
      <w:pPr>
        <w:spacing w:before="240" w:after="240" w:line="240" w:lineRule="auto"/>
        <w:ind w:firstLine="280"/>
        <w:rPr>
          <w:rFonts w:eastAsia="Times New Roman" w:cs="Times New Roman"/>
          <w:szCs w:val="24"/>
          <w:lang w:eastAsia="ru-RU" w:bidi="sa-IN"/>
        </w:rPr>
      </w:pPr>
      <w:r w:rsidRPr="007F4BF9">
        <w:rPr>
          <w:rFonts w:eastAsia="Times New Roman" w:cs="Times New Roman"/>
          <w:color w:val="000000"/>
          <w:szCs w:val="24"/>
          <w:lang w:eastAsia="ru-RU" w:bidi="sa-IN"/>
        </w:rPr>
        <w:t>Насколько русская социальная философия принадлежит мировому философскому пространству? Каков современный статус традиционной для русской социальной мысли проблематики? Каково значение компаративистских исследований иных культур, цивилизаций, обществ?</w:t>
      </w:r>
    </w:p>
    <w:p w14:paraId="3B8D4613" w14:textId="77777777" w:rsidR="00902C1C" w:rsidRPr="007F4BF9" w:rsidRDefault="00902C1C" w:rsidP="00902C1C">
      <w:pPr>
        <w:spacing w:before="240" w:after="240" w:line="240" w:lineRule="auto"/>
        <w:ind w:firstLine="280"/>
        <w:rPr>
          <w:rFonts w:eastAsia="Times New Roman" w:cs="Times New Roman"/>
          <w:szCs w:val="24"/>
          <w:lang w:eastAsia="ru-RU" w:bidi="sa-IN"/>
        </w:rPr>
      </w:pPr>
      <w:r w:rsidRPr="007F4BF9">
        <w:rPr>
          <w:rFonts w:eastAsia="Times New Roman" w:cs="Times New Roman"/>
          <w:color w:val="000000"/>
          <w:szCs w:val="24"/>
          <w:lang w:eastAsia="ru-RU" w:bidi="sa-IN"/>
        </w:rPr>
        <w:t> </w:t>
      </w:r>
    </w:p>
    <w:p w14:paraId="35C60C10" w14:textId="5D7956C1" w:rsidR="00902C1C" w:rsidRPr="0039071F" w:rsidRDefault="00902C1C" w:rsidP="0039071F">
      <w:pPr>
        <w:spacing w:before="240" w:after="240" w:line="240" w:lineRule="auto"/>
        <w:jc w:val="left"/>
        <w:rPr>
          <w:rFonts w:eastAsia="Times New Roman" w:cs="Times New Roman"/>
          <w:color w:val="000000"/>
          <w:szCs w:val="24"/>
          <w:lang w:eastAsia="ru-RU" w:bidi="sa-IN"/>
        </w:rPr>
      </w:pPr>
      <w:r w:rsidRPr="007F4BF9">
        <w:rPr>
          <w:rFonts w:eastAsia="Times New Roman" w:cs="Times New Roman"/>
          <w:b/>
          <w:bCs/>
          <w:color w:val="000000"/>
          <w:szCs w:val="24"/>
          <w:lang w:eastAsia="ru-RU" w:bidi="sa-IN"/>
        </w:rPr>
        <w:t xml:space="preserve">Секция «Философское востоковедение в России» </w:t>
      </w:r>
      <w:r w:rsidRPr="007F4BF9">
        <w:rPr>
          <w:rFonts w:eastAsia="Times New Roman" w:cs="Times New Roman"/>
          <w:color w:val="000000"/>
          <w:szCs w:val="24"/>
          <w:lang w:eastAsia="ru-RU" w:bidi="sa-IN"/>
        </w:rPr>
        <w:t xml:space="preserve">(модератор </w:t>
      </w:r>
      <w:proofErr w:type="spellStart"/>
      <w:r w:rsidRPr="007F4BF9">
        <w:rPr>
          <w:rFonts w:eastAsia="Times New Roman" w:cs="Times New Roman"/>
          <w:color w:val="000000"/>
          <w:szCs w:val="24"/>
          <w:lang w:eastAsia="ru-RU" w:bidi="sa-IN"/>
        </w:rPr>
        <w:t>Псху</w:t>
      </w:r>
      <w:proofErr w:type="spellEnd"/>
      <w:r w:rsidRPr="007F4BF9">
        <w:rPr>
          <w:rFonts w:eastAsia="Times New Roman" w:cs="Times New Roman"/>
          <w:color w:val="000000"/>
          <w:szCs w:val="24"/>
          <w:lang w:eastAsia="ru-RU" w:bidi="sa-IN"/>
        </w:rPr>
        <w:t xml:space="preserve"> Р.В., РУДН им.</w:t>
      </w:r>
      <w:r w:rsidR="0039071F">
        <w:rPr>
          <w:rFonts w:eastAsia="Times New Roman" w:cs="Times New Roman"/>
          <w:color w:val="000000"/>
          <w:szCs w:val="24"/>
          <w:lang w:eastAsia="ru-RU" w:bidi="sa-IN"/>
        </w:rPr>
        <w:t xml:space="preserve"> </w:t>
      </w:r>
      <w:proofErr w:type="spellStart"/>
      <w:r w:rsidRPr="007F4BF9">
        <w:rPr>
          <w:rFonts w:eastAsia="Times New Roman" w:cs="Times New Roman"/>
          <w:color w:val="000000"/>
          <w:szCs w:val="24"/>
          <w:lang w:eastAsia="ru-RU" w:bidi="sa-IN"/>
        </w:rPr>
        <w:t>Патриса</w:t>
      </w:r>
      <w:proofErr w:type="spellEnd"/>
      <w:r w:rsidR="0039071F">
        <w:rPr>
          <w:rFonts w:eastAsia="Times New Roman" w:cs="Times New Roman"/>
          <w:color w:val="000000"/>
          <w:szCs w:val="24"/>
          <w:lang w:eastAsia="ru-RU" w:bidi="sa-IN"/>
        </w:rPr>
        <w:t xml:space="preserve"> Лумумбы)</w:t>
      </w:r>
      <w:r w:rsidRPr="007F4BF9">
        <w:rPr>
          <w:rFonts w:eastAsia="Times New Roman" w:cs="Times New Roman"/>
          <w:color w:val="000000"/>
          <w:szCs w:val="24"/>
          <w:lang w:eastAsia="ru-RU" w:bidi="sa-IN"/>
        </w:rPr>
        <w:br/>
        <w:t xml:space="preserve"> Минувшие этапы отечественного философского востоковедения имеет смысл обсуждать в свете настоящего его состояния и будущих целей. В Российской империи, а также в первый период советского востоковедения исследования, переводы, публикации мыслились как лишь географически особая часть </w:t>
      </w:r>
      <w:proofErr w:type="spellStart"/>
      <w:r w:rsidRPr="007F4BF9">
        <w:rPr>
          <w:rFonts w:eastAsia="Times New Roman" w:cs="Times New Roman"/>
          <w:color w:val="000000"/>
          <w:szCs w:val="24"/>
          <w:lang w:eastAsia="ru-RU" w:bidi="sa-IN"/>
        </w:rPr>
        <w:t>общезападной</w:t>
      </w:r>
      <w:proofErr w:type="spellEnd"/>
      <w:r w:rsidRPr="007F4BF9">
        <w:rPr>
          <w:rFonts w:eastAsia="Times New Roman" w:cs="Times New Roman"/>
          <w:color w:val="000000"/>
          <w:szCs w:val="24"/>
          <w:lang w:eastAsia="ru-RU" w:bidi="sa-IN"/>
        </w:rPr>
        <w:t xml:space="preserve"> (европейской и американской) ориенталистики. Даже переводы выполнялись нередко не на русский, а на английский язык.  Философский интерес всего заметнее в областях </w:t>
      </w:r>
      <w:proofErr w:type="spellStart"/>
      <w:r w:rsidRPr="007F4BF9">
        <w:rPr>
          <w:rFonts w:eastAsia="Times New Roman" w:cs="Times New Roman"/>
          <w:color w:val="000000"/>
          <w:szCs w:val="24"/>
          <w:lang w:eastAsia="ru-RU" w:bidi="sa-IN"/>
        </w:rPr>
        <w:t>буддологии</w:t>
      </w:r>
      <w:proofErr w:type="spellEnd"/>
      <w:r w:rsidRPr="007F4BF9">
        <w:rPr>
          <w:rFonts w:eastAsia="Times New Roman" w:cs="Times New Roman"/>
          <w:color w:val="000000"/>
          <w:szCs w:val="24"/>
          <w:lang w:eastAsia="ru-RU" w:bidi="sa-IN"/>
        </w:rPr>
        <w:t xml:space="preserve"> и индологии. Уровень исследований не уступал лучшим образцам за рубежом. В </w:t>
      </w:r>
      <w:proofErr w:type="spellStart"/>
      <w:r w:rsidRPr="007F4BF9">
        <w:rPr>
          <w:rFonts w:eastAsia="Times New Roman" w:cs="Times New Roman"/>
          <w:color w:val="000000"/>
          <w:szCs w:val="24"/>
          <w:lang w:eastAsia="ru-RU" w:bidi="sa-IN"/>
        </w:rPr>
        <w:t>исламистике</w:t>
      </w:r>
      <w:proofErr w:type="spellEnd"/>
      <w:r w:rsidRPr="007F4BF9">
        <w:rPr>
          <w:rFonts w:eastAsia="Times New Roman" w:cs="Times New Roman"/>
          <w:color w:val="000000"/>
          <w:szCs w:val="24"/>
          <w:lang w:eastAsia="ru-RU" w:bidi="sa-IN"/>
        </w:rPr>
        <w:t xml:space="preserve"> - прежде всего публикации важных текстов (важный </w:t>
      </w:r>
      <w:proofErr w:type="spellStart"/>
      <w:r w:rsidRPr="007F4BF9">
        <w:rPr>
          <w:rFonts w:eastAsia="Times New Roman" w:cs="Times New Roman"/>
          <w:color w:val="000000"/>
          <w:szCs w:val="24"/>
          <w:lang w:eastAsia="ru-RU" w:bidi="sa-IN"/>
        </w:rPr>
        <w:t>суфийский</w:t>
      </w:r>
      <w:proofErr w:type="spellEnd"/>
      <w:r w:rsidRPr="007F4BF9">
        <w:rPr>
          <w:rFonts w:eastAsia="Times New Roman" w:cs="Times New Roman"/>
          <w:color w:val="000000"/>
          <w:szCs w:val="24"/>
          <w:lang w:eastAsia="ru-RU" w:bidi="sa-IN"/>
        </w:rPr>
        <w:t xml:space="preserve"> труд «Раскрытие спрятанного за завесой» аль-</w:t>
      </w:r>
      <w:proofErr w:type="spellStart"/>
      <w:r w:rsidRPr="007F4BF9">
        <w:rPr>
          <w:rFonts w:eastAsia="Times New Roman" w:cs="Times New Roman"/>
          <w:color w:val="000000"/>
          <w:szCs w:val="24"/>
          <w:lang w:eastAsia="ru-RU" w:bidi="sa-IN"/>
        </w:rPr>
        <w:t>Худжвири</w:t>
      </w:r>
      <w:proofErr w:type="spellEnd"/>
      <w:r w:rsidRPr="007F4BF9">
        <w:rPr>
          <w:rFonts w:eastAsia="Times New Roman" w:cs="Times New Roman"/>
          <w:color w:val="000000"/>
          <w:szCs w:val="24"/>
          <w:lang w:eastAsia="ru-RU" w:bidi="sa-IN"/>
        </w:rPr>
        <w:t xml:space="preserve"> впервые был критически издан в 1924 г. </w:t>
      </w:r>
      <w:proofErr w:type="spellStart"/>
      <w:r w:rsidRPr="007F4BF9">
        <w:rPr>
          <w:rFonts w:eastAsia="Times New Roman" w:cs="Times New Roman"/>
          <w:color w:val="000000"/>
          <w:szCs w:val="24"/>
          <w:lang w:eastAsia="ru-RU" w:bidi="sa-IN"/>
        </w:rPr>
        <w:t>Агафангелом</w:t>
      </w:r>
      <w:proofErr w:type="spellEnd"/>
      <w:r w:rsidRPr="007F4BF9">
        <w:rPr>
          <w:rFonts w:eastAsia="Times New Roman" w:cs="Times New Roman"/>
          <w:color w:val="000000"/>
          <w:szCs w:val="24"/>
          <w:lang w:eastAsia="ru-RU" w:bidi="sa-IN"/>
        </w:rPr>
        <w:t xml:space="preserve"> Крымским тиражом 100 экз.) В китаистике господствовал </w:t>
      </w:r>
      <w:proofErr w:type="spellStart"/>
      <w:r w:rsidRPr="007F4BF9">
        <w:rPr>
          <w:rFonts w:eastAsia="Times New Roman" w:cs="Times New Roman"/>
          <w:color w:val="000000"/>
          <w:szCs w:val="24"/>
          <w:lang w:eastAsia="ru-RU" w:bidi="sa-IN"/>
        </w:rPr>
        <w:t>филологизм</w:t>
      </w:r>
      <w:proofErr w:type="spellEnd"/>
      <w:r w:rsidRPr="007F4BF9">
        <w:rPr>
          <w:rFonts w:eastAsia="Times New Roman" w:cs="Times New Roman"/>
          <w:color w:val="000000"/>
          <w:szCs w:val="24"/>
          <w:lang w:eastAsia="ru-RU" w:bidi="sa-IN"/>
        </w:rPr>
        <w:t>, за исключением в свое время не опубликованного труда по И-</w:t>
      </w:r>
      <w:proofErr w:type="spellStart"/>
      <w:r w:rsidRPr="007F4BF9">
        <w:rPr>
          <w:rFonts w:eastAsia="Times New Roman" w:cs="Times New Roman"/>
          <w:color w:val="000000"/>
          <w:szCs w:val="24"/>
          <w:lang w:eastAsia="ru-RU" w:bidi="sa-IN"/>
        </w:rPr>
        <w:t>цзину</w:t>
      </w:r>
      <w:proofErr w:type="spellEnd"/>
      <w:r w:rsidRPr="007F4BF9">
        <w:rPr>
          <w:rFonts w:eastAsia="Times New Roman" w:cs="Times New Roman"/>
          <w:color w:val="000000"/>
          <w:szCs w:val="24"/>
          <w:lang w:eastAsia="ru-RU" w:bidi="sa-IN"/>
        </w:rPr>
        <w:t xml:space="preserve"> репрессированного в годину </w:t>
      </w:r>
      <w:proofErr w:type="spellStart"/>
      <w:r w:rsidRPr="007F4BF9">
        <w:rPr>
          <w:rFonts w:eastAsia="Times New Roman" w:cs="Times New Roman"/>
          <w:color w:val="000000"/>
          <w:szCs w:val="24"/>
          <w:lang w:eastAsia="ru-RU" w:bidi="sa-IN"/>
        </w:rPr>
        <w:t>ежовщины</w:t>
      </w:r>
      <w:proofErr w:type="spellEnd"/>
      <w:r w:rsidRPr="007F4BF9">
        <w:rPr>
          <w:rFonts w:eastAsia="Times New Roman" w:cs="Times New Roman"/>
          <w:color w:val="000000"/>
          <w:szCs w:val="24"/>
          <w:lang w:eastAsia="ru-RU" w:bidi="sa-IN"/>
        </w:rPr>
        <w:t xml:space="preserve"> Ю. </w:t>
      </w:r>
      <w:proofErr w:type="spellStart"/>
      <w:r w:rsidRPr="007F4BF9">
        <w:rPr>
          <w:rFonts w:eastAsia="Times New Roman" w:cs="Times New Roman"/>
          <w:color w:val="000000"/>
          <w:szCs w:val="24"/>
          <w:lang w:eastAsia="ru-RU" w:bidi="sa-IN"/>
        </w:rPr>
        <w:t>Щуцкого</w:t>
      </w:r>
      <w:proofErr w:type="spellEnd"/>
      <w:r w:rsidRPr="007F4BF9">
        <w:rPr>
          <w:rFonts w:eastAsia="Times New Roman" w:cs="Times New Roman"/>
          <w:color w:val="000000"/>
          <w:szCs w:val="24"/>
          <w:lang w:eastAsia="ru-RU" w:bidi="sa-IN"/>
        </w:rPr>
        <w:t xml:space="preserve">.  В зрелый советский период работы отмечены провинциально-марксистской </w:t>
      </w:r>
      <w:proofErr w:type="spellStart"/>
      <w:r w:rsidRPr="007F4BF9">
        <w:rPr>
          <w:rFonts w:eastAsia="Times New Roman" w:cs="Times New Roman"/>
          <w:color w:val="000000"/>
          <w:szCs w:val="24"/>
          <w:lang w:eastAsia="ru-RU" w:bidi="sa-IN"/>
        </w:rPr>
        <w:t>идеологичностью</w:t>
      </w:r>
      <w:proofErr w:type="spellEnd"/>
      <w:r w:rsidRPr="007F4BF9">
        <w:rPr>
          <w:rFonts w:eastAsia="Times New Roman" w:cs="Times New Roman"/>
          <w:color w:val="000000"/>
          <w:szCs w:val="24"/>
          <w:lang w:eastAsia="ru-RU" w:bidi="sa-IN"/>
        </w:rPr>
        <w:t xml:space="preserve">, отысканием «материалистических </w:t>
      </w:r>
      <w:r w:rsidRPr="007F4BF9">
        <w:rPr>
          <w:rFonts w:eastAsia="Times New Roman" w:cs="Times New Roman"/>
          <w:color w:val="000000"/>
          <w:szCs w:val="24"/>
          <w:lang w:eastAsia="ru-RU" w:bidi="sa-IN"/>
        </w:rPr>
        <w:lastRenderedPageBreak/>
        <w:t>тенденций» и пр.</w:t>
      </w:r>
      <w:proofErr w:type="gramStart"/>
      <w:r w:rsidRPr="007F4BF9">
        <w:rPr>
          <w:rFonts w:eastAsia="Times New Roman" w:cs="Times New Roman"/>
          <w:color w:val="000000"/>
          <w:szCs w:val="24"/>
          <w:lang w:eastAsia="ru-RU" w:bidi="sa-IN"/>
        </w:rPr>
        <w:t>.</w:t>
      </w:r>
      <w:proofErr w:type="gramEnd"/>
      <w:r w:rsidRPr="007F4BF9">
        <w:rPr>
          <w:rFonts w:eastAsia="Times New Roman" w:cs="Times New Roman"/>
          <w:color w:val="000000"/>
          <w:szCs w:val="24"/>
          <w:lang w:eastAsia="ru-RU" w:bidi="sa-IN"/>
        </w:rPr>
        <w:t xml:space="preserve"> что полностью утратило для нас интерес.  Под конец существования СССР и в постсоветский период вышло множество ценных публикаций, как переводов, как и исследований, при этом во всех регионально важных направлениях. В результате оказалось, что многие классические труды философов стран Азии переведены только на </w:t>
      </w:r>
      <w:proofErr w:type="spellStart"/>
      <w:r w:rsidRPr="007F4BF9">
        <w:rPr>
          <w:rFonts w:eastAsia="Times New Roman" w:cs="Times New Roman"/>
          <w:color w:val="000000"/>
          <w:szCs w:val="24"/>
          <w:lang w:eastAsia="ru-RU" w:bidi="sa-IN"/>
        </w:rPr>
        <w:t>английcкий</w:t>
      </w:r>
      <w:proofErr w:type="spellEnd"/>
      <w:r w:rsidRPr="007F4BF9">
        <w:rPr>
          <w:rFonts w:eastAsia="Times New Roman" w:cs="Times New Roman"/>
          <w:color w:val="000000"/>
          <w:szCs w:val="24"/>
          <w:lang w:eastAsia="ru-RU" w:bidi="sa-IN"/>
        </w:rPr>
        <w:t xml:space="preserve"> и русский языки. Также появились концепции А.В. Смирнова, Р. В. </w:t>
      </w:r>
      <w:proofErr w:type="spellStart"/>
      <w:r w:rsidRPr="007F4BF9">
        <w:rPr>
          <w:rFonts w:eastAsia="Times New Roman" w:cs="Times New Roman"/>
          <w:color w:val="000000"/>
          <w:szCs w:val="24"/>
          <w:lang w:eastAsia="ru-RU" w:bidi="sa-IN"/>
        </w:rPr>
        <w:t>Псху</w:t>
      </w:r>
      <w:proofErr w:type="spellEnd"/>
      <w:r w:rsidRPr="007F4BF9">
        <w:rPr>
          <w:rFonts w:eastAsia="Times New Roman" w:cs="Times New Roman"/>
          <w:color w:val="000000"/>
          <w:szCs w:val="24"/>
          <w:lang w:eastAsia="ru-RU" w:bidi="sa-IN"/>
        </w:rPr>
        <w:t xml:space="preserve"> и А. В. </w:t>
      </w:r>
      <w:proofErr w:type="spellStart"/>
      <w:r w:rsidRPr="007F4BF9">
        <w:rPr>
          <w:rFonts w:eastAsia="Times New Roman" w:cs="Times New Roman"/>
          <w:color w:val="000000"/>
          <w:szCs w:val="24"/>
          <w:lang w:eastAsia="ru-RU" w:bidi="sa-IN"/>
        </w:rPr>
        <w:t>Парибка</w:t>
      </w:r>
      <w:proofErr w:type="spellEnd"/>
      <w:r w:rsidRPr="007F4BF9">
        <w:rPr>
          <w:rFonts w:eastAsia="Times New Roman" w:cs="Times New Roman"/>
          <w:color w:val="000000"/>
          <w:szCs w:val="24"/>
          <w:lang w:eastAsia="ru-RU" w:bidi="sa-IN"/>
        </w:rPr>
        <w:t xml:space="preserve">. В них с разных сторон предложены радикально новые версии понимания историко-философского процесса с отказом от монофилии, от универсальных шаблонов, предлагается разработка имманентных неевропейским развитым культурам критериев понимания философии (А.В. Смирнов, А.В. </w:t>
      </w:r>
      <w:proofErr w:type="spellStart"/>
      <w:r w:rsidRPr="007F4BF9">
        <w:rPr>
          <w:rFonts w:eastAsia="Times New Roman" w:cs="Times New Roman"/>
          <w:color w:val="000000"/>
          <w:szCs w:val="24"/>
          <w:lang w:eastAsia="ru-RU" w:bidi="sa-IN"/>
        </w:rPr>
        <w:t>Парибок</w:t>
      </w:r>
      <w:proofErr w:type="spellEnd"/>
      <w:r w:rsidRPr="007F4BF9">
        <w:rPr>
          <w:rFonts w:eastAsia="Times New Roman" w:cs="Times New Roman"/>
          <w:color w:val="000000"/>
          <w:szCs w:val="24"/>
          <w:lang w:eastAsia="ru-RU" w:bidi="sa-IN"/>
        </w:rPr>
        <w:t xml:space="preserve">) и методы работы с </w:t>
      </w:r>
      <w:proofErr w:type="spellStart"/>
      <w:r w:rsidRPr="007F4BF9">
        <w:rPr>
          <w:rFonts w:eastAsia="Times New Roman" w:cs="Times New Roman"/>
          <w:color w:val="000000"/>
          <w:szCs w:val="24"/>
          <w:lang w:eastAsia="ru-RU" w:bidi="sa-IN"/>
        </w:rPr>
        <w:t>инокультурными</w:t>
      </w:r>
      <w:proofErr w:type="spellEnd"/>
      <w:r w:rsidRPr="007F4BF9">
        <w:rPr>
          <w:rFonts w:eastAsia="Times New Roman" w:cs="Times New Roman"/>
          <w:color w:val="000000"/>
          <w:szCs w:val="24"/>
          <w:lang w:eastAsia="ru-RU" w:bidi="sa-IN"/>
        </w:rPr>
        <w:t xml:space="preserve"> текстами, от индийских философских до мистических </w:t>
      </w:r>
      <w:proofErr w:type="spellStart"/>
      <w:r w:rsidRPr="007F4BF9">
        <w:rPr>
          <w:rFonts w:eastAsia="Times New Roman" w:cs="Times New Roman"/>
          <w:color w:val="000000"/>
          <w:szCs w:val="24"/>
          <w:lang w:eastAsia="ru-RU" w:bidi="sa-IN"/>
        </w:rPr>
        <w:t>суфийских</w:t>
      </w:r>
      <w:proofErr w:type="spellEnd"/>
      <w:r w:rsidRPr="007F4BF9">
        <w:rPr>
          <w:rFonts w:eastAsia="Times New Roman" w:cs="Times New Roman"/>
          <w:color w:val="000000"/>
          <w:szCs w:val="24"/>
          <w:lang w:eastAsia="ru-RU" w:bidi="sa-IN"/>
        </w:rPr>
        <w:t xml:space="preserve"> (Р.В </w:t>
      </w:r>
      <w:proofErr w:type="spellStart"/>
      <w:r w:rsidRPr="007F4BF9">
        <w:rPr>
          <w:rFonts w:eastAsia="Times New Roman" w:cs="Times New Roman"/>
          <w:color w:val="000000"/>
          <w:szCs w:val="24"/>
          <w:lang w:eastAsia="ru-RU" w:bidi="sa-IN"/>
        </w:rPr>
        <w:t>Псху</w:t>
      </w:r>
      <w:proofErr w:type="spellEnd"/>
      <w:r w:rsidRPr="007F4BF9">
        <w:rPr>
          <w:rFonts w:eastAsia="Times New Roman" w:cs="Times New Roman"/>
          <w:color w:val="000000"/>
          <w:szCs w:val="24"/>
          <w:lang w:eastAsia="ru-RU" w:bidi="sa-IN"/>
        </w:rPr>
        <w:t xml:space="preserve">), по сути, единственные на сегодня методы работы с </w:t>
      </w:r>
      <w:proofErr w:type="spellStart"/>
      <w:r w:rsidRPr="007F4BF9">
        <w:rPr>
          <w:rFonts w:eastAsia="Times New Roman" w:cs="Times New Roman"/>
          <w:color w:val="000000"/>
          <w:szCs w:val="24"/>
          <w:lang w:eastAsia="ru-RU" w:bidi="sa-IN"/>
        </w:rPr>
        <w:t>иноцивилизационным</w:t>
      </w:r>
      <w:proofErr w:type="spellEnd"/>
      <w:r w:rsidRPr="007F4BF9">
        <w:rPr>
          <w:rFonts w:eastAsia="Times New Roman" w:cs="Times New Roman"/>
          <w:color w:val="000000"/>
          <w:szCs w:val="24"/>
          <w:lang w:eastAsia="ru-RU" w:bidi="sa-IN"/>
        </w:rPr>
        <w:t xml:space="preserve"> текстовым материалом. Для дальнейшего этапа требуется, прежде всего, разработка существенного нового подхода к образованию будущего поколения востоковедов-философов, осмысление философского востоковедения как нераздельности исследования и творчества и в результате обоснованный появляющимися чаяниями создания на базе России новой цивилизации выбор как тем, так и памятников, переводимых текстов и подходов, да и категорий.</w:t>
      </w:r>
    </w:p>
    <w:p w14:paraId="09C98E65" w14:textId="77777777" w:rsidR="00902C1C" w:rsidRPr="007F4BF9" w:rsidRDefault="00902C1C" w:rsidP="00902C1C">
      <w:pPr>
        <w:spacing w:before="240" w:after="240" w:line="240" w:lineRule="auto"/>
        <w:ind w:firstLine="280"/>
        <w:rPr>
          <w:rFonts w:eastAsia="Times New Roman" w:cs="Times New Roman"/>
          <w:szCs w:val="24"/>
          <w:lang w:eastAsia="ru-RU" w:bidi="sa-IN"/>
        </w:rPr>
      </w:pPr>
      <w:r w:rsidRPr="007F4BF9">
        <w:rPr>
          <w:rFonts w:eastAsia="Times New Roman" w:cs="Times New Roman"/>
          <w:color w:val="000000"/>
          <w:szCs w:val="24"/>
          <w:lang w:eastAsia="ru-RU" w:bidi="sa-IN"/>
        </w:rPr>
        <w:t> </w:t>
      </w:r>
    </w:p>
    <w:p w14:paraId="14685E3C" w14:textId="77777777" w:rsidR="00902C1C" w:rsidRPr="007F4BF9" w:rsidRDefault="00902C1C" w:rsidP="00902C1C">
      <w:pPr>
        <w:spacing w:before="240" w:after="240" w:line="240" w:lineRule="auto"/>
        <w:ind w:firstLine="280"/>
        <w:rPr>
          <w:rFonts w:eastAsia="Times New Roman" w:cs="Times New Roman"/>
          <w:szCs w:val="24"/>
          <w:lang w:eastAsia="ru-RU" w:bidi="sa-IN"/>
        </w:rPr>
      </w:pPr>
      <w:r w:rsidRPr="007F4BF9">
        <w:rPr>
          <w:rFonts w:eastAsia="Times New Roman" w:cs="Times New Roman"/>
          <w:b/>
          <w:bCs/>
          <w:color w:val="000000"/>
          <w:szCs w:val="24"/>
          <w:lang w:eastAsia="ru-RU" w:bidi="sa-IN"/>
        </w:rPr>
        <w:t>Круглый стол «Трансцендентальный подход: его рецепция и развитие в российской философской мысли» (</w:t>
      </w:r>
      <w:r w:rsidRPr="007F4BF9">
        <w:rPr>
          <w:rFonts w:eastAsia="Times New Roman" w:cs="Times New Roman"/>
          <w:color w:val="000000"/>
          <w:szCs w:val="24"/>
          <w:lang w:eastAsia="ru-RU" w:bidi="sa-IN"/>
        </w:rPr>
        <w:t xml:space="preserve">модераторы </w:t>
      </w:r>
      <w:proofErr w:type="spellStart"/>
      <w:r w:rsidRPr="007F4BF9">
        <w:rPr>
          <w:rFonts w:eastAsia="Times New Roman" w:cs="Times New Roman"/>
          <w:color w:val="000000"/>
          <w:szCs w:val="24"/>
          <w:lang w:eastAsia="ru-RU" w:bidi="sa-IN"/>
        </w:rPr>
        <w:t>Шиян</w:t>
      </w:r>
      <w:proofErr w:type="spellEnd"/>
      <w:r w:rsidRPr="007F4BF9">
        <w:rPr>
          <w:rFonts w:eastAsia="Times New Roman" w:cs="Times New Roman"/>
          <w:color w:val="000000"/>
          <w:szCs w:val="24"/>
          <w:lang w:eastAsia="ru-RU" w:bidi="sa-IN"/>
        </w:rPr>
        <w:t xml:space="preserve"> А.А., РГГУ, Катречко С.Л., ГАУГН)</w:t>
      </w:r>
    </w:p>
    <w:p w14:paraId="02F3D75A" w14:textId="02926794" w:rsidR="00902C1C" w:rsidRDefault="00902C1C" w:rsidP="00902C1C">
      <w:pPr>
        <w:spacing w:before="240" w:after="240" w:line="240" w:lineRule="auto"/>
        <w:ind w:firstLine="280"/>
        <w:rPr>
          <w:rFonts w:eastAsia="Times New Roman" w:cs="Times New Roman"/>
          <w:color w:val="000000"/>
          <w:szCs w:val="24"/>
          <w:lang w:eastAsia="ru-RU" w:bidi="sa-IN"/>
        </w:rPr>
      </w:pPr>
      <w:r w:rsidRPr="007F4BF9">
        <w:rPr>
          <w:rFonts w:eastAsia="Times New Roman" w:cs="Times New Roman"/>
          <w:color w:val="000000"/>
          <w:szCs w:val="24"/>
          <w:lang w:eastAsia="ru-RU" w:bidi="sa-IN"/>
        </w:rPr>
        <w:t>На секции предполагается обсудить особенности восприятия и развития кантовского трансцендентализма в русской философской традиции, начиная с 19 века и до наших дней. Речь идет, прежде всего, об интерпретации кантовской теории познания и его понимании рассудка, чувственности и разума, критики кантовского подхода и его развитии в русском неокантианстве и в феноменологии в России. Особое место предполагается уделить развитию трансцендентализма в современном российском контексте. Что собой представляет кантовский «</w:t>
      </w:r>
      <w:proofErr w:type="spellStart"/>
      <w:r w:rsidRPr="007F4BF9">
        <w:rPr>
          <w:rFonts w:eastAsia="Times New Roman" w:cs="Times New Roman"/>
          <w:color w:val="000000"/>
          <w:szCs w:val="24"/>
          <w:lang w:eastAsia="ru-RU" w:bidi="sa-IN"/>
        </w:rPr>
        <w:t>коперниканский</w:t>
      </w:r>
      <w:proofErr w:type="spellEnd"/>
      <w:r w:rsidRPr="007F4BF9">
        <w:rPr>
          <w:rFonts w:eastAsia="Times New Roman" w:cs="Times New Roman"/>
          <w:color w:val="000000"/>
          <w:szCs w:val="24"/>
          <w:lang w:eastAsia="ru-RU" w:bidi="sa-IN"/>
        </w:rPr>
        <w:t xml:space="preserve"> переворот» в метафизике и каким образом он представлен в современных философских традициях? Какие кантовские идеи находят отклик в нашей время у российских философов? Какие трансцендентальные школы можно выделить в российской философии сегодня? Как понимается трансцендентальная феноменология в наше время в России? Движется она по кантовскому пути или нет? Чем привлекает сегодня наследия русских неокантианцев ХХ века?</w:t>
      </w:r>
    </w:p>
    <w:p w14:paraId="15A5864F" w14:textId="477D2052" w:rsidR="007F4BF9" w:rsidRPr="007F4BF9" w:rsidRDefault="007F4BF9" w:rsidP="007F4BF9">
      <w:pPr>
        <w:spacing w:before="240" w:after="240" w:line="240" w:lineRule="auto"/>
        <w:ind w:firstLine="280"/>
        <w:rPr>
          <w:rFonts w:eastAsia="Times New Roman" w:cs="Times New Roman"/>
          <w:szCs w:val="24"/>
          <w:lang w:eastAsia="ru-RU" w:bidi="sa-IN"/>
        </w:rPr>
      </w:pPr>
      <w:r w:rsidRPr="007F4BF9">
        <w:rPr>
          <w:rFonts w:eastAsia="Times New Roman" w:cs="Times New Roman"/>
          <w:b/>
          <w:bCs/>
          <w:szCs w:val="24"/>
          <w:lang w:eastAsia="ru-RU" w:bidi="sa-IN"/>
        </w:rPr>
        <w:t>Секция</w:t>
      </w:r>
      <w:r>
        <w:rPr>
          <w:rFonts w:eastAsia="Times New Roman" w:cs="Times New Roman"/>
          <w:szCs w:val="24"/>
          <w:lang w:eastAsia="ru-RU" w:bidi="sa-IN"/>
        </w:rPr>
        <w:t xml:space="preserve"> </w:t>
      </w:r>
      <w:r w:rsidRPr="007F4BF9">
        <w:rPr>
          <w:rFonts w:eastAsia="Times New Roman" w:cs="Times New Roman"/>
          <w:b/>
          <w:szCs w:val="24"/>
          <w:lang w:eastAsia="ru-RU" w:bidi="sa-IN"/>
        </w:rPr>
        <w:t>Познание и понимание: рациональное и иррациональное, эмоции и иллюзии</w:t>
      </w:r>
      <w:r>
        <w:rPr>
          <w:rFonts w:eastAsia="Times New Roman" w:cs="Times New Roman"/>
          <w:b/>
          <w:szCs w:val="24"/>
          <w:lang w:eastAsia="ru-RU" w:bidi="sa-IN"/>
        </w:rPr>
        <w:t xml:space="preserve"> (</w:t>
      </w:r>
      <w:r>
        <w:rPr>
          <w:rFonts w:eastAsia="Times New Roman" w:cs="Times New Roman"/>
          <w:szCs w:val="24"/>
          <w:lang w:eastAsia="ru-RU" w:bidi="sa-IN"/>
        </w:rPr>
        <w:t xml:space="preserve">модераторы </w:t>
      </w:r>
      <w:r w:rsidRPr="007F4BF9">
        <w:rPr>
          <w:rFonts w:eastAsia="Times New Roman" w:cs="Times New Roman"/>
          <w:szCs w:val="24"/>
          <w:lang w:eastAsia="ru-RU" w:bidi="sa-IN"/>
        </w:rPr>
        <w:t>Шульга Е.А.</w:t>
      </w:r>
      <w:r>
        <w:rPr>
          <w:rFonts w:eastAsia="Times New Roman" w:cs="Times New Roman"/>
          <w:szCs w:val="24"/>
          <w:lang w:eastAsia="ru-RU" w:bidi="sa-IN"/>
        </w:rPr>
        <w:t>, ИФ РАН</w:t>
      </w:r>
      <w:r w:rsidRPr="007F4BF9">
        <w:rPr>
          <w:rFonts w:eastAsia="Times New Roman" w:cs="Times New Roman"/>
          <w:szCs w:val="24"/>
          <w:lang w:eastAsia="ru-RU" w:bidi="sa-IN"/>
        </w:rPr>
        <w:t xml:space="preserve">, </w:t>
      </w:r>
      <w:proofErr w:type="spellStart"/>
      <w:r w:rsidRPr="007F4BF9">
        <w:rPr>
          <w:rFonts w:eastAsia="Times New Roman" w:cs="Times New Roman"/>
          <w:szCs w:val="24"/>
          <w:lang w:eastAsia="ru-RU" w:bidi="sa-IN"/>
        </w:rPr>
        <w:t>Майленова</w:t>
      </w:r>
      <w:proofErr w:type="spellEnd"/>
      <w:r w:rsidRPr="007F4BF9">
        <w:rPr>
          <w:rFonts w:eastAsia="Times New Roman" w:cs="Times New Roman"/>
          <w:szCs w:val="24"/>
          <w:lang w:eastAsia="ru-RU" w:bidi="sa-IN"/>
        </w:rPr>
        <w:t xml:space="preserve"> Ф.Г.</w:t>
      </w:r>
      <w:r>
        <w:rPr>
          <w:rFonts w:eastAsia="Times New Roman" w:cs="Times New Roman"/>
          <w:szCs w:val="24"/>
          <w:lang w:eastAsia="ru-RU" w:bidi="sa-IN"/>
        </w:rPr>
        <w:t>, ИФ РАН)</w:t>
      </w:r>
    </w:p>
    <w:p w14:paraId="4472071D" w14:textId="77777777" w:rsidR="007F4BF9" w:rsidRPr="007F4BF9" w:rsidRDefault="007F4BF9" w:rsidP="007F4BF9">
      <w:pPr>
        <w:spacing w:before="240" w:after="240" w:line="240" w:lineRule="auto"/>
        <w:ind w:firstLine="280"/>
        <w:rPr>
          <w:rFonts w:eastAsia="Times New Roman" w:cs="Times New Roman"/>
          <w:szCs w:val="24"/>
          <w:lang w:eastAsia="ru-RU" w:bidi="sa-IN"/>
        </w:rPr>
      </w:pPr>
      <w:r w:rsidRPr="007F4BF9">
        <w:rPr>
          <w:rFonts w:eastAsia="Times New Roman" w:cs="Times New Roman"/>
          <w:szCs w:val="24"/>
          <w:lang w:eastAsia="ru-RU" w:bidi="sa-IN"/>
        </w:rPr>
        <w:t xml:space="preserve">Философская герменевтика как особая область знания существует уже более 2,5 тыс. лет. В центре ее внимания проблема соотношения понимания и интерпретации, и если интерпретация составляет методологическую часть философской герменевтики, где особенности методов истолкования обусловлены спецификой анализируемых текстов, то понимание характеризуется как проявление человеческого мышления и сознания, как результат интеллектуальной деятельности, направленной на познание природы, мира и человека в нем. Для современной философии понимание – это фундаментальное понятие теории познания, эпистемологии, поэтому понимание рассматривается в самых разных аспектах. В первую очередь, в связи проявлением когнитивных способностей человека: интуитивным знанием, с проявлением эмоций и иными внутренними проявлениями сознания. Не последнее место в ряду рассматриваемой проблематики соотношения познания и понимания, сознания и психики занимают вопросы, связанные с выяснением роли и значения иррациональности как специфического феномена, оказывающего влияние на сам процесс познания. Особое место в этом направлении философских исследований </w:t>
      </w:r>
      <w:r w:rsidRPr="007F4BF9">
        <w:rPr>
          <w:rFonts w:eastAsia="Times New Roman" w:cs="Times New Roman"/>
          <w:szCs w:val="24"/>
          <w:lang w:eastAsia="ru-RU" w:bidi="sa-IN"/>
        </w:rPr>
        <w:lastRenderedPageBreak/>
        <w:t>занимает соотношение рационального и иррационального в научном и философ</w:t>
      </w:r>
      <w:r w:rsidRPr="007F4BF9">
        <w:rPr>
          <w:rFonts w:eastAsia="Times New Roman" w:cs="Times New Roman"/>
          <w:szCs w:val="24"/>
          <w:lang w:val="en-US" w:eastAsia="ru-RU" w:bidi="sa-IN"/>
        </w:rPr>
        <w:t>c</w:t>
      </w:r>
      <w:r w:rsidRPr="007F4BF9">
        <w:rPr>
          <w:rFonts w:eastAsia="Times New Roman" w:cs="Times New Roman"/>
          <w:szCs w:val="24"/>
          <w:lang w:eastAsia="ru-RU" w:bidi="sa-IN"/>
        </w:rPr>
        <w:t>ком познании, выяснение роли воображения как проявления творческих способностей человека, иллюзий и многое другое. В современном научном дискурсе можно наблюдать появление различных концепций, где обсуждаются актуальные вопросы, касающиеся определения ценностного значения знания или создание ситуации, где очевидным становится фактор трансформации ценностей. Так, современная практическая психология относит к одному из актуальных своих направлений проблему взаимопонимания, выводя психологические проблемы личности на уровень философской проблемы, затрагивающей как причинно-следственные объяснения практического характера, так и глубинные аспекты психологии личности. Все эти вопросы широко обсуждаются отечественными учеными, философами и их решение подразумевает формирование широкой программы исследования человека на междисциплинарном уровне.</w:t>
      </w:r>
    </w:p>
    <w:p w14:paraId="16B7AABB" w14:textId="77777777" w:rsidR="00902C1C" w:rsidRPr="007F4BF9" w:rsidRDefault="00902C1C" w:rsidP="00902C1C">
      <w:pPr>
        <w:spacing w:before="240" w:after="240" w:line="240" w:lineRule="auto"/>
        <w:rPr>
          <w:rFonts w:eastAsia="Times New Roman" w:cs="Times New Roman"/>
          <w:szCs w:val="24"/>
          <w:lang w:eastAsia="ru-RU" w:bidi="sa-IN"/>
        </w:rPr>
      </w:pPr>
      <w:r w:rsidRPr="007F4BF9">
        <w:rPr>
          <w:rFonts w:eastAsia="Times New Roman" w:cs="Times New Roman"/>
          <w:b/>
          <w:bCs/>
          <w:color w:val="000000"/>
          <w:szCs w:val="24"/>
          <w:lang w:eastAsia="ru-RU" w:bidi="sa-IN"/>
        </w:rPr>
        <w:t>Важные даты:</w:t>
      </w:r>
    </w:p>
    <w:p w14:paraId="1F1D872D" w14:textId="74723554" w:rsidR="00902C1C" w:rsidRPr="007F4BF9" w:rsidRDefault="00902C1C" w:rsidP="00902C1C">
      <w:pPr>
        <w:spacing w:before="240" w:after="240" w:line="240" w:lineRule="auto"/>
        <w:rPr>
          <w:rFonts w:eastAsia="Times New Roman" w:cs="Times New Roman"/>
          <w:szCs w:val="24"/>
          <w:lang w:eastAsia="ru-RU" w:bidi="sa-IN"/>
        </w:rPr>
      </w:pPr>
      <w:r w:rsidRPr="007F4BF9">
        <w:rPr>
          <w:rFonts w:eastAsia="Times New Roman" w:cs="Times New Roman"/>
          <w:color w:val="000000"/>
          <w:szCs w:val="24"/>
          <w:lang w:eastAsia="ru-RU" w:bidi="sa-IN"/>
        </w:rPr>
        <w:t xml:space="preserve">30.06.2025 – окончание приёма заявок </w:t>
      </w:r>
      <w:r w:rsidR="003C592A">
        <w:rPr>
          <w:rFonts w:eastAsia="Times New Roman" w:cs="Times New Roman"/>
          <w:color w:val="000000"/>
          <w:szCs w:val="24"/>
          <w:lang w:eastAsia="ru-RU" w:bidi="sa-IN"/>
        </w:rPr>
        <w:t>и материалов для публикации</w:t>
      </w:r>
    </w:p>
    <w:p w14:paraId="4AD78883" w14:textId="77777777" w:rsidR="00902C1C" w:rsidRPr="007F4BF9" w:rsidRDefault="00902C1C" w:rsidP="00902C1C">
      <w:pPr>
        <w:spacing w:before="240" w:after="240" w:line="240" w:lineRule="auto"/>
        <w:rPr>
          <w:rFonts w:eastAsia="Times New Roman" w:cs="Times New Roman"/>
          <w:szCs w:val="24"/>
          <w:lang w:eastAsia="ru-RU" w:bidi="sa-IN"/>
        </w:rPr>
      </w:pPr>
      <w:r w:rsidRPr="007F4BF9">
        <w:rPr>
          <w:rFonts w:eastAsia="Times New Roman" w:cs="Times New Roman"/>
          <w:color w:val="000000"/>
          <w:szCs w:val="24"/>
          <w:lang w:eastAsia="ru-RU" w:bidi="sa-IN"/>
        </w:rPr>
        <w:t>26.09. 2025 – 28.09.2025 – конференция</w:t>
      </w:r>
    </w:p>
    <w:p w14:paraId="499CE826" w14:textId="094DBAA0" w:rsidR="00902C1C" w:rsidRPr="007F4BF9" w:rsidRDefault="00902C1C" w:rsidP="00902C1C">
      <w:pPr>
        <w:spacing w:before="240" w:after="240" w:line="240" w:lineRule="auto"/>
        <w:rPr>
          <w:rFonts w:eastAsia="Times New Roman" w:cs="Times New Roman"/>
          <w:szCs w:val="24"/>
          <w:lang w:eastAsia="ru-RU" w:bidi="sa-IN"/>
        </w:rPr>
      </w:pPr>
      <w:bookmarkStart w:id="0" w:name="_GoBack"/>
      <w:r w:rsidRPr="007F4BF9">
        <w:rPr>
          <w:rFonts w:eastAsia="Times New Roman" w:cs="Times New Roman"/>
          <w:b/>
          <w:bCs/>
          <w:color w:val="000000"/>
          <w:szCs w:val="24"/>
          <w:lang w:eastAsia="ru-RU" w:bidi="sa-IN"/>
        </w:rPr>
        <w:t>Организационный комитет</w:t>
      </w:r>
      <w:r w:rsidRPr="007F4BF9">
        <w:rPr>
          <w:rFonts w:eastAsia="Times New Roman" w:cs="Times New Roman"/>
          <w:color w:val="000000"/>
          <w:szCs w:val="24"/>
          <w:lang w:eastAsia="ru-RU" w:bidi="sa-IN"/>
        </w:rPr>
        <w:t xml:space="preserve">: Бойко А. (КФУ им. В.И. Вернадского), Грива О.А. (КФУ имени В.И. Вернадского), </w:t>
      </w:r>
      <w:proofErr w:type="spellStart"/>
      <w:r w:rsidRPr="007F4BF9">
        <w:rPr>
          <w:rFonts w:eastAsia="Times New Roman" w:cs="Times New Roman"/>
          <w:color w:val="000000"/>
          <w:szCs w:val="24"/>
          <w:lang w:eastAsia="ru-RU" w:bidi="sa-IN"/>
        </w:rPr>
        <w:t>Зарапин</w:t>
      </w:r>
      <w:proofErr w:type="spellEnd"/>
      <w:r w:rsidRPr="007F4BF9">
        <w:rPr>
          <w:rFonts w:eastAsia="Times New Roman" w:cs="Times New Roman"/>
          <w:color w:val="000000"/>
          <w:szCs w:val="24"/>
          <w:lang w:eastAsia="ru-RU" w:bidi="sa-IN"/>
        </w:rPr>
        <w:t xml:space="preserve"> О. В. (КФУ имени В.И. Вернадского), Коротченко Ю.М. (КФУ имени В.И. Вернадского), </w:t>
      </w:r>
      <w:proofErr w:type="spellStart"/>
      <w:r w:rsidR="007F4BF9">
        <w:rPr>
          <w:rFonts w:eastAsia="Times New Roman" w:cs="Times New Roman"/>
          <w:color w:val="000000"/>
          <w:szCs w:val="24"/>
          <w:lang w:eastAsia="ru-RU" w:bidi="sa-IN"/>
        </w:rPr>
        <w:t>Майленова</w:t>
      </w:r>
      <w:proofErr w:type="spellEnd"/>
      <w:r w:rsidR="007F4BF9">
        <w:rPr>
          <w:rFonts w:eastAsia="Times New Roman" w:cs="Times New Roman"/>
          <w:color w:val="000000"/>
          <w:szCs w:val="24"/>
          <w:lang w:eastAsia="ru-RU" w:bidi="sa-IN"/>
        </w:rPr>
        <w:t xml:space="preserve"> Ф.Г. (ИФ РАН) </w:t>
      </w:r>
      <w:proofErr w:type="spellStart"/>
      <w:r w:rsidRPr="007F4BF9">
        <w:rPr>
          <w:rFonts w:eastAsia="Times New Roman" w:cs="Times New Roman"/>
          <w:color w:val="000000"/>
          <w:szCs w:val="24"/>
          <w:lang w:eastAsia="ru-RU" w:bidi="sa-IN"/>
        </w:rPr>
        <w:t>Лисанюк</w:t>
      </w:r>
      <w:proofErr w:type="spellEnd"/>
      <w:r w:rsidRPr="007F4BF9">
        <w:rPr>
          <w:rFonts w:eastAsia="Times New Roman" w:cs="Times New Roman"/>
          <w:color w:val="000000"/>
          <w:szCs w:val="24"/>
          <w:lang w:eastAsia="ru-RU" w:bidi="sa-IN"/>
        </w:rPr>
        <w:t xml:space="preserve"> Е.Н. (ИФ РАН), </w:t>
      </w:r>
      <w:proofErr w:type="spellStart"/>
      <w:r w:rsidRPr="007F4BF9">
        <w:rPr>
          <w:rFonts w:eastAsia="Times New Roman" w:cs="Times New Roman"/>
          <w:color w:val="000000"/>
          <w:szCs w:val="24"/>
          <w:lang w:eastAsia="ru-RU" w:bidi="sa-IN"/>
        </w:rPr>
        <w:t>Рыскельдиева</w:t>
      </w:r>
      <w:proofErr w:type="spellEnd"/>
      <w:r w:rsidRPr="007F4BF9">
        <w:rPr>
          <w:rFonts w:eastAsia="Times New Roman" w:cs="Times New Roman"/>
          <w:color w:val="000000"/>
          <w:szCs w:val="24"/>
          <w:lang w:eastAsia="ru-RU" w:bidi="sa-IN"/>
        </w:rPr>
        <w:t xml:space="preserve"> Л. Т. (КФУ имени В.И. Вернадского) (председатель), </w:t>
      </w:r>
      <w:proofErr w:type="spellStart"/>
      <w:r w:rsidRPr="007F4BF9">
        <w:rPr>
          <w:rFonts w:eastAsia="Times New Roman" w:cs="Times New Roman"/>
          <w:color w:val="000000"/>
          <w:szCs w:val="24"/>
          <w:lang w:eastAsia="ru-RU" w:bidi="sa-IN"/>
        </w:rPr>
        <w:t>Шиян</w:t>
      </w:r>
      <w:proofErr w:type="spellEnd"/>
      <w:r w:rsidRPr="007F4BF9">
        <w:rPr>
          <w:rFonts w:eastAsia="Times New Roman" w:cs="Times New Roman"/>
          <w:color w:val="000000"/>
          <w:szCs w:val="24"/>
          <w:lang w:eastAsia="ru-RU" w:bidi="sa-IN"/>
        </w:rPr>
        <w:t xml:space="preserve"> А. А. (РГГУ) (зам. председателя), </w:t>
      </w:r>
      <w:proofErr w:type="spellStart"/>
      <w:r w:rsidRPr="007F4BF9">
        <w:rPr>
          <w:rFonts w:eastAsia="Times New Roman" w:cs="Times New Roman"/>
          <w:color w:val="000000"/>
          <w:szCs w:val="24"/>
          <w:lang w:eastAsia="ru-RU" w:bidi="sa-IN"/>
        </w:rPr>
        <w:t>Шоркин</w:t>
      </w:r>
      <w:proofErr w:type="spellEnd"/>
      <w:r w:rsidRPr="007F4BF9">
        <w:rPr>
          <w:rFonts w:eastAsia="Times New Roman" w:cs="Times New Roman"/>
          <w:color w:val="000000"/>
          <w:szCs w:val="24"/>
          <w:lang w:eastAsia="ru-RU" w:bidi="sa-IN"/>
        </w:rPr>
        <w:t xml:space="preserve"> А. Д. (КФУ имени В.И. Вернадского) (президент)</w:t>
      </w:r>
      <w:r w:rsidR="007F4BF9">
        <w:rPr>
          <w:rFonts w:eastAsia="Times New Roman" w:cs="Times New Roman"/>
          <w:color w:val="000000"/>
          <w:szCs w:val="24"/>
          <w:lang w:eastAsia="ru-RU" w:bidi="sa-IN"/>
        </w:rPr>
        <w:t xml:space="preserve">, </w:t>
      </w:r>
    </w:p>
    <w:p w14:paraId="6E51635A" w14:textId="489B7188" w:rsidR="00902C1C" w:rsidRDefault="00902C1C" w:rsidP="00902C1C">
      <w:pPr>
        <w:spacing w:before="240" w:after="240" w:line="240" w:lineRule="auto"/>
        <w:jc w:val="left"/>
        <w:rPr>
          <w:rFonts w:eastAsia="Times New Roman" w:cs="Times New Roman"/>
          <w:color w:val="000000"/>
          <w:szCs w:val="24"/>
          <w:lang w:eastAsia="ru-RU" w:bidi="sa-IN"/>
        </w:rPr>
      </w:pPr>
      <w:r w:rsidRPr="007F4BF9">
        <w:rPr>
          <w:rFonts w:eastAsia="Times New Roman" w:cs="Times New Roman"/>
          <w:b/>
          <w:bCs/>
          <w:color w:val="000000"/>
          <w:szCs w:val="24"/>
          <w:lang w:eastAsia="ru-RU" w:bidi="sa-IN"/>
        </w:rPr>
        <w:t xml:space="preserve">Программный комитет: </w:t>
      </w:r>
      <w:proofErr w:type="spellStart"/>
      <w:r w:rsidRPr="007F4BF9">
        <w:rPr>
          <w:rFonts w:eastAsia="Times New Roman" w:cs="Times New Roman"/>
          <w:color w:val="000000"/>
          <w:szCs w:val="24"/>
          <w:lang w:eastAsia="ru-RU" w:bidi="sa-IN"/>
        </w:rPr>
        <w:t>Зарапин</w:t>
      </w:r>
      <w:proofErr w:type="spellEnd"/>
      <w:r w:rsidRPr="007F4BF9">
        <w:rPr>
          <w:rFonts w:eastAsia="Times New Roman" w:cs="Times New Roman"/>
          <w:color w:val="000000"/>
          <w:szCs w:val="24"/>
          <w:lang w:eastAsia="ru-RU" w:bidi="sa-IN"/>
        </w:rPr>
        <w:t xml:space="preserve"> О. В. (КФУ имени В.И. Вернадского; Катречко С.Л. (ГАУГН), Коротченко Ю. М. (КФУ имени В.И. Вернадского), </w:t>
      </w:r>
      <w:proofErr w:type="spellStart"/>
      <w:r w:rsidRPr="007F4BF9">
        <w:rPr>
          <w:rFonts w:eastAsia="Times New Roman" w:cs="Times New Roman"/>
          <w:color w:val="000000"/>
          <w:szCs w:val="24"/>
          <w:lang w:eastAsia="ru-RU" w:bidi="sa-IN"/>
        </w:rPr>
        <w:t>Лисанюк</w:t>
      </w:r>
      <w:proofErr w:type="spellEnd"/>
      <w:r w:rsidRPr="007F4BF9">
        <w:rPr>
          <w:rFonts w:eastAsia="Times New Roman" w:cs="Times New Roman"/>
          <w:color w:val="000000"/>
          <w:szCs w:val="24"/>
          <w:lang w:eastAsia="ru-RU" w:bidi="sa-IN"/>
        </w:rPr>
        <w:t xml:space="preserve"> Е.Н. (ИФ РАН, </w:t>
      </w:r>
      <w:proofErr w:type="spellStart"/>
      <w:r w:rsidRPr="007F4BF9">
        <w:rPr>
          <w:rFonts w:eastAsia="Times New Roman" w:cs="Times New Roman"/>
          <w:color w:val="000000"/>
          <w:szCs w:val="24"/>
          <w:lang w:eastAsia="ru-RU" w:bidi="sa-IN"/>
        </w:rPr>
        <w:t>Майленова</w:t>
      </w:r>
      <w:proofErr w:type="spellEnd"/>
      <w:r w:rsidRPr="007F4BF9">
        <w:rPr>
          <w:rFonts w:eastAsia="Times New Roman" w:cs="Times New Roman"/>
          <w:color w:val="000000"/>
          <w:szCs w:val="24"/>
          <w:lang w:eastAsia="ru-RU" w:bidi="sa-IN"/>
        </w:rPr>
        <w:t xml:space="preserve"> Ф.Г. (ИФ РАН), </w:t>
      </w:r>
      <w:proofErr w:type="spellStart"/>
      <w:r w:rsidRPr="007F4BF9">
        <w:rPr>
          <w:rFonts w:eastAsia="Times New Roman" w:cs="Times New Roman"/>
          <w:color w:val="000000"/>
          <w:szCs w:val="24"/>
          <w:lang w:eastAsia="ru-RU" w:bidi="sa-IN"/>
        </w:rPr>
        <w:t>Псху</w:t>
      </w:r>
      <w:proofErr w:type="spellEnd"/>
      <w:r w:rsidRPr="007F4BF9">
        <w:rPr>
          <w:rFonts w:eastAsia="Times New Roman" w:cs="Times New Roman"/>
          <w:color w:val="000000"/>
          <w:szCs w:val="24"/>
          <w:lang w:eastAsia="ru-RU" w:bidi="sa-IN"/>
        </w:rPr>
        <w:t xml:space="preserve"> Р.В. (РУДН им. </w:t>
      </w:r>
      <w:proofErr w:type="spellStart"/>
      <w:r w:rsidRPr="007F4BF9">
        <w:rPr>
          <w:rFonts w:eastAsia="Times New Roman" w:cs="Times New Roman"/>
          <w:color w:val="000000"/>
          <w:szCs w:val="24"/>
          <w:lang w:eastAsia="ru-RU" w:bidi="sa-IN"/>
        </w:rPr>
        <w:t>Патриса</w:t>
      </w:r>
      <w:proofErr w:type="spellEnd"/>
      <w:r w:rsidRPr="007F4BF9">
        <w:rPr>
          <w:rFonts w:eastAsia="Times New Roman" w:cs="Times New Roman"/>
          <w:color w:val="000000"/>
          <w:szCs w:val="24"/>
          <w:lang w:eastAsia="ru-RU" w:bidi="sa-IN"/>
        </w:rPr>
        <w:t xml:space="preserve"> Лумумбы), </w:t>
      </w:r>
      <w:proofErr w:type="spellStart"/>
      <w:r w:rsidRPr="007F4BF9">
        <w:rPr>
          <w:rFonts w:eastAsia="Times New Roman" w:cs="Times New Roman"/>
          <w:color w:val="000000"/>
          <w:szCs w:val="24"/>
          <w:lang w:eastAsia="ru-RU" w:bidi="sa-IN"/>
        </w:rPr>
        <w:t>Рыскельдиева</w:t>
      </w:r>
      <w:proofErr w:type="spellEnd"/>
      <w:r w:rsidRPr="007F4BF9">
        <w:rPr>
          <w:rFonts w:eastAsia="Times New Roman" w:cs="Times New Roman"/>
          <w:color w:val="000000"/>
          <w:szCs w:val="24"/>
          <w:lang w:eastAsia="ru-RU" w:bidi="sa-IN"/>
        </w:rPr>
        <w:t xml:space="preserve"> Л. Т. (КФУ имени В.И. Вернадского)</w:t>
      </w:r>
      <w:r w:rsidR="007F4BF9">
        <w:rPr>
          <w:rFonts w:eastAsia="Times New Roman" w:cs="Times New Roman"/>
          <w:color w:val="000000"/>
          <w:szCs w:val="24"/>
          <w:lang w:eastAsia="ru-RU" w:bidi="sa-IN"/>
        </w:rPr>
        <w:t xml:space="preserve"> (председатель),</w:t>
      </w:r>
      <w:r w:rsidRPr="007F4BF9">
        <w:rPr>
          <w:rFonts w:eastAsia="Times New Roman" w:cs="Times New Roman"/>
          <w:color w:val="000000"/>
          <w:szCs w:val="24"/>
          <w:lang w:eastAsia="ru-RU" w:bidi="sa-IN"/>
        </w:rPr>
        <w:t xml:space="preserve"> Смирнов А.В. (ИФ РАН), Шалак В.И. (ИФ РАН), </w:t>
      </w:r>
      <w:proofErr w:type="spellStart"/>
      <w:r w:rsidRPr="007F4BF9">
        <w:rPr>
          <w:rFonts w:eastAsia="Times New Roman" w:cs="Times New Roman"/>
          <w:color w:val="000000"/>
          <w:szCs w:val="24"/>
          <w:lang w:eastAsia="ru-RU" w:bidi="sa-IN"/>
        </w:rPr>
        <w:t>Шиян</w:t>
      </w:r>
      <w:proofErr w:type="spellEnd"/>
      <w:r w:rsidRPr="007F4BF9">
        <w:rPr>
          <w:rFonts w:eastAsia="Times New Roman" w:cs="Times New Roman"/>
          <w:color w:val="000000"/>
          <w:szCs w:val="24"/>
          <w:lang w:eastAsia="ru-RU" w:bidi="sa-IN"/>
        </w:rPr>
        <w:t xml:space="preserve"> А. А. (РГГУ) (зам. председателя), Шульга Е.Н. (ИФ РАН)</w:t>
      </w:r>
      <w:r w:rsidR="007F4BF9">
        <w:rPr>
          <w:rFonts w:eastAsia="Times New Roman" w:cs="Times New Roman"/>
          <w:color w:val="000000"/>
          <w:szCs w:val="24"/>
          <w:lang w:eastAsia="ru-RU" w:bidi="sa-IN"/>
        </w:rPr>
        <w:t>.</w:t>
      </w:r>
      <w:r w:rsidRPr="007F4BF9">
        <w:rPr>
          <w:rFonts w:eastAsia="Times New Roman" w:cs="Times New Roman"/>
          <w:color w:val="000000"/>
          <w:szCs w:val="24"/>
          <w:lang w:eastAsia="ru-RU" w:bidi="sa-IN"/>
        </w:rPr>
        <w:t> </w:t>
      </w:r>
    </w:p>
    <w:bookmarkEnd w:id="0"/>
    <w:p w14:paraId="0E5F4879" w14:textId="57472552" w:rsidR="003C592A" w:rsidRPr="007F4BF9" w:rsidRDefault="003C592A" w:rsidP="00902C1C">
      <w:pPr>
        <w:spacing w:before="240" w:after="240" w:line="240" w:lineRule="auto"/>
        <w:jc w:val="left"/>
        <w:rPr>
          <w:rFonts w:eastAsia="Times New Roman" w:cs="Times New Roman"/>
          <w:szCs w:val="24"/>
          <w:lang w:eastAsia="ru-RU" w:bidi="sa-IN"/>
        </w:rPr>
      </w:pPr>
      <w:r>
        <w:rPr>
          <w:rFonts w:eastAsia="Times New Roman" w:cs="Times New Roman"/>
          <w:color w:val="000000"/>
          <w:szCs w:val="24"/>
          <w:lang w:eastAsia="ru-RU" w:bidi="sa-IN"/>
        </w:rPr>
        <w:t>Материалы конференции публикуются в Сборнике материалов (</w:t>
      </w:r>
      <w:r w:rsidR="0039071F">
        <w:rPr>
          <w:rFonts w:eastAsia="Times New Roman" w:cs="Times New Roman"/>
          <w:color w:val="000000"/>
          <w:szCs w:val="24"/>
          <w:lang w:eastAsia="ru-RU" w:bidi="sa-IN"/>
        </w:rPr>
        <w:t xml:space="preserve">издательство </w:t>
      </w:r>
      <w:r>
        <w:rPr>
          <w:rFonts w:eastAsia="Times New Roman" w:cs="Times New Roman"/>
          <w:color w:val="000000"/>
          <w:szCs w:val="24"/>
          <w:lang w:eastAsia="ru-RU" w:bidi="sa-IN"/>
        </w:rPr>
        <w:t>РГГУ) и журнале «Ученые записки КФУ имени В.И. Вернадского. Философия. Культурология. Политология». Оргкомитет осуществляет отбор материалов для публикации.</w:t>
      </w:r>
    </w:p>
    <w:p w14:paraId="435D5986" w14:textId="77777777" w:rsidR="00902C1C" w:rsidRPr="007F4BF9" w:rsidRDefault="00902C1C" w:rsidP="00902C1C">
      <w:pPr>
        <w:spacing w:before="240" w:after="240" w:line="240" w:lineRule="auto"/>
        <w:ind w:left="720"/>
        <w:jc w:val="center"/>
        <w:rPr>
          <w:rFonts w:eastAsia="Times New Roman" w:cs="Times New Roman"/>
          <w:szCs w:val="24"/>
          <w:lang w:eastAsia="ru-RU" w:bidi="sa-IN"/>
        </w:rPr>
      </w:pPr>
      <w:r w:rsidRPr="007F4BF9">
        <w:rPr>
          <w:rFonts w:eastAsia="Times New Roman" w:cs="Times New Roman"/>
          <w:b/>
          <w:bCs/>
          <w:color w:val="000000"/>
          <w:szCs w:val="24"/>
          <w:lang w:eastAsia="ru-RU" w:bidi="sa-IN"/>
        </w:rPr>
        <w:t>ТОК “НОВЫЙ СВЕТ” ПРИ БРОНИРОВАНИИ ПРОСИТ ДЕЛАТЬ СПЕЦИАЛЬНУЮ ПОМЕТКУ: ГРУППА “АНАХАРСИС”</w:t>
      </w:r>
    </w:p>
    <w:p w14:paraId="6F403DD2" w14:textId="77777777" w:rsidR="00902C1C" w:rsidRPr="007F4BF9" w:rsidRDefault="00902C1C" w:rsidP="00902C1C">
      <w:pPr>
        <w:spacing w:before="240" w:after="240" w:line="240" w:lineRule="auto"/>
        <w:jc w:val="left"/>
        <w:rPr>
          <w:rFonts w:eastAsia="Times New Roman" w:cs="Times New Roman"/>
          <w:szCs w:val="24"/>
          <w:lang w:eastAsia="ru-RU" w:bidi="sa-IN"/>
        </w:rPr>
      </w:pPr>
      <w:r w:rsidRPr="007F4BF9">
        <w:rPr>
          <w:rFonts w:eastAsia="Times New Roman" w:cs="Times New Roman"/>
          <w:b/>
          <w:bCs/>
          <w:color w:val="000000"/>
          <w:szCs w:val="24"/>
          <w:lang w:eastAsia="ru-RU" w:bidi="sa-IN"/>
        </w:rPr>
        <w:t>Бронировать места в гостинице рекомендуется заранее, так как в этом году в ней проходит большой ремонт.</w:t>
      </w:r>
      <w:r w:rsidRPr="007F4BF9">
        <w:rPr>
          <w:rFonts w:eastAsia="Times New Roman" w:cs="Times New Roman"/>
          <w:color w:val="000000"/>
          <w:szCs w:val="24"/>
          <w:lang w:eastAsia="ru-RU" w:bidi="sa-IN"/>
        </w:rPr>
        <w:t xml:space="preserve"> </w:t>
      </w:r>
      <w:r w:rsidRPr="007F4BF9">
        <w:rPr>
          <w:rFonts w:eastAsia="Times New Roman" w:cs="Times New Roman"/>
          <w:b/>
          <w:bCs/>
          <w:color w:val="000000"/>
          <w:szCs w:val="24"/>
          <w:lang w:eastAsia="ru-RU" w:bidi="sa-IN"/>
        </w:rPr>
        <w:t xml:space="preserve">Администрация просит осуществлять бронирование на официальном сайте ТОК «Новый Свет» </w:t>
      </w:r>
      <w:hyperlink r:id="rId5" w:history="1">
        <w:r w:rsidRPr="007F4BF9">
          <w:rPr>
            <w:rFonts w:eastAsia="Times New Roman" w:cs="Times New Roman"/>
            <w:b/>
            <w:bCs/>
            <w:color w:val="000000"/>
            <w:szCs w:val="24"/>
            <w:u w:val="single"/>
            <w:lang w:eastAsia="ru-RU" w:bidi="sa-IN"/>
          </w:rPr>
          <w:t> </w:t>
        </w:r>
        <w:r w:rsidRPr="007F4BF9">
          <w:rPr>
            <w:rFonts w:eastAsia="Times New Roman" w:cs="Times New Roman"/>
            <w:b/>
            <w:bCs/>
            <w:color w:val="1155CC"/>
            <w:szCs w:val="24"/>
            <w:u w:val="single"/>
            <w:lang w:eastAsia="ru-RU" w:bidi="sa-IN"/>
          </w:rPr>
          <w:t>https://newworld-crimea.ru/</w:t>
        </w:r>
      </w:hyperlink>
    </w:p>
    <w:p w14:paraId="0E90A0D2" w14:textId="77777777" w:rsidR="00902C1C" w:rsidRPr="007F4BF9" w:rsidRDefault="00902C1C" w:rsidP="00902C1C">
      <w:pPr>
        <w:spacing w:before="240" w:after="240" w:line="240" w:lineRule="auto"/>
        <w:jc w:val="left"/>
        <w:rPr>
          <w:rFonts w:eastAsia="Times New Roman" w:cs="Times New Roman"/>
          <w:szCs w:val="24"/>
          <w:lang w:eastAsia="ru-RU" w:bidi="sa-IN"/>
        </w:rPr>
      </w:pPr>
      <w:r w:rsidRPr="007F4BF9">
        <w:rPr>
          <w:rFonts w:eastAsia="Times New Roman" w:cs="Times New Roman"/>
          <w:b/>
          <w:bCs/>
          <w:color w:val="000000"/>
          <w:szCs w:val="24"/>
          <w:lang w:eastAsia="ru-RU" w:bidi="sa-IN"/>
        </w:rPr>
        <w:t>Сайт для приобретения билетов на поезд «Таврида»:</w:t>
      </w:r>
      <w:hyperlink r:id="rId6" w:history="1">
        <w:r w:rsidRPr="007F4BF9">
          <w:rPr>
            <w:rFonts w:eastAsia="Times New Roman" w:cs="Times New Roman"/>
            <w:b/>
            <w:bCs/>
            <w:color w:val="000000"/>
            <w:szCs w:val="24"/>
            <w:u w:val="single"/>
            <w:lang w:eastAsia="ru-RU" w:bidi="sa-IN"/>
          </w:rPr>
          <w:t xml:space="preserve"> </w:t>
        </w:r>
        <w:r w:rsidRPr="007F4BF9">
          <w:rPr>
            <w:rFonts w:eastAsia="Times New Roman" w:cs="Times New Roman"/>
            <w:b/>
            <w:bCs/>
            <w:color w:val="1155CC"/>
            <w:szCs w:val="24"/>
            <w:u w:val="single"/>
            <w:lang w:eastAsia="ru-RU" w:bidi="sa-IN"/>
          </w:rPr>
          <w:t>https://poezdtavrida.ru/</w:t>
        </w:r>
      </w:hyperlink>
      <w:r w:rsidRPr="007F4BF9">
        <w:rPr>
          <w:rFonts w:eastAsia="Times New Roman" w:cs="Times New Roman"/>
          <w:b/>
          <w:bCs/>
          <w:color w:val="000000"/>
          <w:szCs w:val="24"/>
          <w:lang w:eastAsia="ru-RU" w:bidi="sa-IN"/>
        </w:rPr>
        <w:t xml:space="preserve"> </w:t>
      </w:r>
      <w:r w:rsidRPr="007F4BF9">
        <w:rPr>
          <w:rFonts w:eastAsia="Times New Roman" w:cs="Times New Roman"/>
          <w:b/>
          <w:bCs/>
          <w:color w:val="FF0000"/>
          <w:szCs w:val="24"/>
          <w:lang w:eastAsia="ru-RU" w:bidi="sa-IN"/>
        </w:rPr>
        <w:t xml:space="preserve">. </w:t>
      </w:r>
      <w:r w:rsidRPr="007F4BF9">
        <w:rPr>
          <w:rFonts w:eastAsia="Times New Roman" w:cs="Times New Roman"/>
          <w:b/>
          <w:bCs/>
          <w:color w:val="000000"/>
          <w:szCs w:val="24"/>
          <w:lang w:eastAsia="ru-RU" w:bidi="sa-IN"/>
        </w:rPr>
        <w:t>Билеты необходимо приобретать заранее!</w:t>
      </w:r>
    </w:p>
    <w:p w14:paraId="250A8B84" w14:textId="77777777" w:rsidR="006C1491" w:rsidRPr="007F4BF9" w:rsidRDefault="006C1491" w:rsidP="003B6276">
      <w:pPr>
        <w:rPr>
          <w:rFonts w:cs="Times New Roman"/>
          <w:szCs w:val="24"/>
        </w:rPr>
      </w:pPr>
    </w:p>
    <w:p w14:paraId="63B65913" w14:textId="77777777" w:rsidR="00B67C31" w:rsidRPr="007F4BF9" w:rsidRDefault="00B67C31">
      <w:pPr>
        <w:rPr>
          <w:rFonts w:cs="Times New Roman"/>
          <w:szCs w:val="24"/>
        </w:rPr>
      </w:pPr>
    </w:p>
    <w:sectPr w:rsidR="00B67C31" w:rsidRPr="007F4B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19"/>
    <w:rsid w:val="000A7B8F"/>
    <w:rsid w:val="00132016"/>
    <w:rsid w:val="001A2CEA"/>
    <w:rsid w:val="00284EB8"/>
    <w:rsid w:val="0039071F"/>
    <w:rsid w:val="003B6276"/>
    <w:rsid w:val="003C592A"/>
    <w:rsid w:val="00482C53"/>
    <w:rsid w:val="00491C4D"/>
    <w:rsid w:val="006C1491"/>
    <w:rsid w:val="00795661"/>
    <w:rsid w:val="007F4BF9"/>
    <w:rsid w:val="00902C1C"/>
    <w:rsid w:val="009B02FF"/>
    <w:rsid w:val="009E6042"/>
    <w:rsid w:val="00A8070A"/>
    <w:rsid w:val="00B67C31"/>
    <w:rsid w:val="00C063FC"/>
    <w:rsid w:val="00C3256E"/>
    <w:rsid w:val="00D53682"/>
    <w:rsid w:val="00F16D4F"/>
    <w:rsid w:val="00FC6E19"/>
  </w:rsids>
  <m:mathPr>
    <m:mathFont m:val="Cambria Math"/>
    <m:brkBin m:val="before"/>
    <m:brkBinSub m:val="--"/>
    <m:smallFrac m:val="0"/>
    <m:dispDef/>
    <m:lMargin m:val="0"/>
    <m:rMargin m:val="0"/>
    <m:defJc m:val="centerGroup"/>
    <m:wrapIndent m:val="1440"/>
    <m:intLim m:val="subSup"/>
    <m:naryLim m:val="undOvr"/>
  </m:mathPr>
  <w:themeFontLang w:val="ru-RU"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CC71"/>
  <w15:chartTrackingRefBased/>
  <w15:docId w15:val="{64DDA933-E176-419C-8141-FE45B6AE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3FC"/>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7C31"/>
    <w:rPr>
      <w:color w:val="0563C1" w:themeColor="hyperlink"/>
      <w:u w:val="single"/>
    </w:rPr>
  </w:style>
  <w:style w:type="paragraph" w:styleId="a4">
    <w:name w:val="Body Text"/>
    <w:basedOn w:val="a"/>
    <w:link w:val="a5"/>
    <w:uiPriority w:val="99"/>
    <w:semiHidden/>
    <w:unhideWhenUsed/>
    <w:rsid w:val="007F4BF9"/>
    <w:pPr>
      <w:spacing w:after="120"/>
    </w:pPr>
  </w:style>
  <w:style w:type="character" w:customStyle="1" w:styleId="a5">
    <w:name w:val="Основной текст Знак"/>
    <w:basedOn w:val="a0"/>
    <w:link w:val="a4"/>
    <w:uiPriority w:val="99"/>
    <w:semiHidden/>
    <w:rsid w:val="007F4BF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99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ezdtavrida.ru/" TargetMode="External"/><Relationship Id="rId5" Type="http://schemas.openxmlformats.org/officeDocument/2006/relationships/hyperlink" Target="https://newworld-crimea.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1742</Words>
  <Characters>9936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 Windows</cp:lastModifiedBy>
  <cp:revision>2</cp:revision>
  <dcterms:created xsi:type="dcterms:W3CDTF">2025-06-24T07:55:00Z</dcterms:created>
  <dcterms:modified xsi:type="dcterms:W3CDTF">2025-06-24T07:55:00Z</dcterms:modified>
</cp:coreProperties>
</file>