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6C" w:rsidRPr="00410B58" w:rsidRDefault="00F4136C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материал должен быть подготовлен и отправлен в формате – *.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. или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>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язык материала – русский;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размер страницы – А</w:t>
      </w:r>
      <w:proofErr w:type="gramStart"/>
      <w:r w:rsidRPr="00410B5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10B58">
        <w:rPr>
          <w:rFonts w:ascii="Times New Roman" w:hAnsi="Times New Roman" w:cs="Times New Roman"/>
          <w:sz w:val="24"/>
          <w:szCs w:val="24"/>
        </w:rPr>
        <w:t>, ориентация «Книжная»;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поля – со всех сторон по 25 мм;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отступ первой строки абзаца слева (красная строка) – 1,25 см;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межстрочный интервал – 1,0 строки, выравнивание – по ширине;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B58">
        <w:rPr>
          <w:rFonts w:ascii="Times New Roman" w:hAnsi="Times New Roman" w:cs="Times New Roman"/>
          <w:sz w:val="24"/>
          <w:szCs w:val="24"/>
        </w:rPr>
        <w:t>шрифт</w:t>
      </w:r>
      <w:r w:rsidRPr="00410B5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410B58">
        <w:rPr>
          <w:rFonts w:ascii="Times New Roman" w:hAnsi="Times New Roman" w:cs="Times New Roman"/>
          <w:sz w:val="24"/>
          <w:szCs w:val="24"/>
        </w:rPr>
        <w:t>Т</w:t>
      </w:r>
      <w:proofErr w:type="spellStart"/>
      <w:proofErr w:type="gramEnd"/>
      <w:r w:rsidRPr="00410B58">
        <w:rPr>
          <w:rFonts w:ascii="Times New Roman" w:hAnsi="Times New Roman" w:cs="Times New Roman"/>
          <w:sz w:val="24"/>
          <w:szCs w:val="24"/>
          <w:lang w:val="en-US"/>
        </w:rPr>
        <w:t>imes</w:t>
      </w:r>
      <w:proofErr w:type="spellEnd"/>
      <w:r w:rsidRPr="00410B58">
        <w:rPr>
          <w:rFonts w:ascii="Times New Roman" w:hAnsi="Times New Roman" w:cs="Times New Roman"/>
          <w:sz w:val="24"/>
          <w:szCs w:val="24"/>
          <w:lang w:val="en-US"/>
        </w:rPr>
        <w:t xml:space="preserve"> New Roman, 12 </w:t>
      </w:r>
      <w:proofErr w:type="spellStart"/>
      <w:r w:rsidRPr="00410B58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Pr="00410B5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расстановка переносов – автоматическая;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размер рисунков и таблиц по ширине текста, элементы рисунков должны быть сгруппированы;</w:t>
      </w:r>
    </w:p>
    <w:p w:rsidR="00F4136C" w:rsidRPr="00410B58" w:rsidRDefault="00F4136C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формулы набираются в редакторе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F068FC" w:rsidRPr="00410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 3.0;</w:t>
      </w:r>
    </w:p>
    <w:p w:rsidR="000923C7" w:rsidRPr="00410B58" w:rsidRDefault="007C01E4" w:rsidP="00C84D0B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таблицы нумеруют арабскими цифрами. Над таблицей помещают надпись: «Таблица ...» с указанием номера таблицы без значка № перед цифрой и точки в конце. Заголовок и слово «Таблица» не подчеркивают, размещают над таблицей (выравнивание по центру без абзацного отступа). </w:t>
      </w:r>
    </w:p>
    <w:p w:rsidR="007C01E4" w:rsidRPr="00410B58" w:rsidRDefault="00F068FC" w:rsidP="007C01E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Например,</w:t>
      </w:r>
    </w:p>
    <w:p w:rsidR="00410B58" w:rsidRDefault="00410B58" w:rsidP="000923C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68FC" w:rsidRPr="00410B58" w:rsidRDefault="000923C7" w:rsidP="00410B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0B58">
        <w:rPr>
          <w:rFonts w:ascii="Times New Roman" w:hAnsi="Times New Roman" w:cs="Times New Roman"/>
          <w:color w:val="000000"/>
          <w:sz w:val="24"/>
          <w:szCs w:val="24"/>
        </w:rPr>
        <w:t xml:space="preserve">Таблица 1 – Преимущества и недостатки </w:t>
      </w:r>
      <w:proofErr w:type="gramStart"/>
      <w:r w:rsidRPr="00410B58">
        <w:rPr>
          <w:rFonts w:ascii="Times New Roman" w:hAnsi="Times New Roman" w:cs="Times New Roman"/>
          <w:color w:val="000000"/>
          <w:sz w:val="24"/>
          <w:szCs w:val="24"/>
        </w:rPr>
        <w:t>линейно-функциональной</w:t>
      </w:r>
      <w:proofErr w:type="gramEnd"/>
      <w:r w:rsidRPr="00410B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23C7" w:rsidRPr="00410B58" w:rsidRDefault="000923C7" w:rsidP="000923C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0B5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организационной структуры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4442"/>
      </w:tblGrid>
      <w:tr w:rsidR="000923C7" w:rsidRPr="009972EB" w:rsidTr="00C84D0B">
        <w:tc>
          <w:tcPr>
            <w:tcW w:w="2679" w:type="pct"/>
          </w:tcPr>
          <w:p w:rsidR="000923C7" w:rsidRPr="009972EB" w:rsidRDefault="000923C7" w:rsidP="000923C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Преимущества</w:t>
            </w:r>
          </w:p>
        </w:tc>
        <w:tc>
          <w:tcPr>
            <w:tcW w:w="2321" w:type="pct"/>
          </w:tcPr>
          <w:p w:rsidR="000923C7" w:rsidRPr="009972EB" w:rsidRDefault="000923C7" w:rsidP="000923C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Недостатки</w:t>
            </w:r>
          </w:p>
        </w:tc>
      </w:tr>
      <w:tr w:rsidR="000923C7" w:rsidRPr="009972EB" w:rsidTr="00C84D0B">
        <w:tc>
          <w:tcPr>
            <w:tcW w:w="2679" w:type="pct"/>
          </w:tcPr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оперативность выполнения распоряжений   руководства;</w:t>
            </w:r>
          </w:p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рациональное сочетание линейных и функциональных взаимосвязей;</w:t>
            </w:r>
          </w:p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постоянство прав и обязанностей персонала;</w:t>
            </w:r>
          </w:p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единство и четкость распорядительства;</w:t>
            </w:r>
          </w:p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оперативность в принятии решений;</w:t>
            </w:r>
          </w:p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личная ответственность руководителя за результаты деятельности;</w:t>
            </w:r>
          </w:p>
          <w:p w:rsidR="000923C7" w:rsidRPr="009972EB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профессионализм персонала.</w:t>
            </w:r>
          </w:p>
        </w:tc>
        <w:tc>
          <w:tcPr>
            <w:tcW w:w="2321" w:type="pct"/>
          </w:tcPr>
          <w:p w:rsidR="000923C7" w:rsidRPr="009972EB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отсутствие функции стратегического планирования;</w:t>
            </w:r>
          </w:p>
          <w:p w:rsidR="000923C7" w:rsidRPr="009972EB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 xml:space="preserve">– высокая загруженность руководителей; </w:t>
            </w:r>
          </w:p>
          <w:p w:rsidR="000923C7" w:rsidRPr="009972EB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низкий уровень адаптивности к изменениям среды функционирования;</w:t>
            </w:r>
          </w:p>
          <w:p w:rsidR="000923C7" w:rsidRPr="009972EB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2EB">
              <w:rPr>
                <w:rFonts w:ascii="Times New Roman" w:hAnsi="Times New Roman" w:cs="Times New Roman"/>
                <w:color w:val="000000"/>
              </w:rPr>
              <w:t>– возможны помехи в коммуникациях при передаче информации от  руководителя к исполнителям.</w:t>
            </w:r>
          </w:p>
        </w:tc>
      </w:tr>
    </w:tbl>
    <w:p w:rsidR="000923C7" w:rsidRPr="00410B58" w:rsidRDefault="000923C7" w:rsidP="000923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10B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Источник: [1]</w:t>
      </w:r>
    </w:p>
    <w:p w:rsidR="00951808" w:rsidRPr="00410B58" w:rsidRDefault="00951808" w:rsidP="000923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1808" w:rsidRPr="00410B58" w:rsidRDefault="007C01E4" w:rsidP="00F068F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иллюстрации в статье обозначаются словом «рис.», которое приводится вместе с порядковым номером иллюстрации (например, </w:t>
      </w:r>
      <w:r w:rsidR="009972EB" w:rsidRPr="00410B58">
        <w:rPr>
          <w:rFonts w:ascii="Times New Roman" w:hAnsi="Times New Roman" w:cs="Times New Roman"/>
          <w:sz w:val="24"/>
          <w:szCs w:val="24"/>
        </w:rPr>
        <w:t>р</w:t>
      </w:r>
      <w:r w:rsidRPr="00410B58">
        <w:rPr>
          <w:rFonts w:ascii="Times New Roman" w:hAnsi="Times New Roman" w:cs="Times New Roman"/>
          <w:sz w:val="24"/>
          <w:szCs w:val="24"/>
        </w:rPr>
        <w:t>ис</w:t>
      </w:r>
      <w:r w:rsidR="00951808" w:rsidRPr="00410B58">
        <w:rPr>
          <w:rFonts w:ascii="Times New Roman" w:hAnsi="Times New Roman" w:cs="Times New Roman"/>
          <w:sz w:val="24"/>
          <w:szCs w:val="24"/>
        </w:rPr>
        <w:t>. 1</w:t>
      </w:r>
      <w:r w:rsidRPr="00410B58">
        <w:rPr>
          <w:rFonts w:ascii="Times New Roman" w:hAnsi="Times New Roman" w:cs="Times New Roman"/>
          <w:sz w:val="24"/>
          <w:szCs w:val="24"/>
        </w:rPr>
        <w:t>). Рисунки в работах размещают сразу после абзаца текста, где о них есть первое упоминание, или на следующей странице.</w:t>
      </w:r>
    </w:p>
    <w:p w:rsidR="00951808" w:rsidRPr="00410B58" w:rsidRDefault="00951808" w:rsidP="009518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:rsidR="000923C7" w:rsidRPr="00410B58" w:rsidRDefault="000923C7" w:rsidP="0095180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D459B1" wp14:editId="24819140">
            <wp:extent cx="3348640" cy="1889258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00" cy="1892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808" w:rsidRPr="00410B58" w:rsidRDefault="00951808" w:rsidP="00951808">
      <w:pPr>
        <w:spacing w:after="0" w:line="240" w:lineRule="auto"/>
        <w:ind w:left="34" w:firstLine="6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B58">
        <w:rPr>
          <w:rFonts w:ascii="Times New Roman" w:eastAsia="Times New Roman" w:hAnsi="Times New Roman" w:cs="Times New Roman"/>
          <w:color w:val="000000"/>
          <w:sz w:val="24"/>
          <w:szCs w:val="24"/>
        </w:rPr>
        <w:t>Рис. 1</w:t>
      </w:r>
      <w:r w:rsidR="00C84D0B" w:rsidRPr="00410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410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 государственной социальной поддержки в виде социального контракта за период с 2022 -2024 гг.</w:t>
      </w:r>
    </w:p>
    <w:p w:rsidR="00951808" w:rsidRPr="00410B58" w:rsidRDefault="00951808" w:rsidP="00951808">
      <w:pPr>
        <w:spacing w:after="0" w:line="240" w:lineRule="auto"/>
        <w:ind w:left="34" w:firstLine="6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B5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Источник: [4]</w:t>
      </w:r>
    </w:p>
    <w:p w:rsidR="00951808" w:rsidRPr="00410B58" w:rsidRDefault="00951808" w:rsidP="0095180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4136C" w:rsidRPr="00410B58" w:rsidRDefault="00F068FC" w:rsidP="00F0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0B58">
        <w:rPr>
          <w:rFonts w:ascii="Times New Roman" w:hAnsi="Times New Roman" w:cs="Times New Roman"/>
          <w:sz w:val="24"/>
          <w:szCs w:val="24"/>
        </w:rPr>
        <w:t xml:space="preserve">Заглавие </w:t>
      </w:r>
      <w:r w:rsidR="00F4136C" w:rsidRPr="00410B58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410B5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F4136C" w:rsidRPr="00410B58">
        <w:rPr>
          <w:rFonts w:ascii="Times New Roman" w:hAnsi="Times New Roman" w:cs="Times New Roman"/>
          <w:sz w:val="24"/>
          <w:szCs w:val="24"/>
        </w:rPr>
        <w:t>по центру прописными буквами (шр</w:t>
      </w:r>
      <w:r w:rsidRPr="00410B58">
        <w:rPr>
          <w:rFonts w:ascii="Times New Roman" w:hAnsi="Times New Roman" w:cs="Times New Roman"/>
          <w:sz w:val="24"/>
          <w:szCs w:val="24"/>
        </w:rPr>
        <w:t xml:space="preserve">ифт полужирный); затем, справа </w:t>
      </w:r>
      <w:r w:rsidR="00F4136C" w:rsidRPr="00410B58">
        <w:rPr>
          <w:rFonts w:ascii="Times New Roman" w:hAnsi="Times New Roman" w:cs="Times New Roman"/>
          <w:sz w:val="24"/>
          <w:szCs w:val="24"/>
        </w:rPr>
        <w:t xml:space="preserve">ФИО автора (полностью), должность, звание (при наличии) и его электронный адрес, ФИО научного руководителя с указанием ученой степени и </w:t>
      </w:r>
      <w:r w:rsidR="00F4136C" w:rsidRPr="00410B58">
        <w:rPr>
          <w:rFonts w:ascii="Times New Roman" w:hAnsi="Times New Roman" w:cs="Times New Roman"/>
          <w:sz w:val="24"/>
          <w:szCs w:val="24"/>
        </w:rPr>
        <w:lastRenderedPageBreak/>
        <w:t>ученого звания, ниже – наименование организации/учебного заведения, города, региона, страны.</w:t>
      </w:r>
      <w:proofErr w:type="gramEnd"/>
    </w:p>
    <w:p w:rsidR="00F4136C" w:rsidRPr="00410B58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 «Аннотация» </w:t>
      </w:r>
      <w:r w:rsidR="00AA11F8" w:rsidRPr="00410B58">
        <w:rPr>
          <w:rFonts w:ascii="Times New Roman" w:hAnsi="Times New Roman" w:cs="Times New Roman"/>
          <w:sz w:val="24"/>
          <w:szCs w:val="24"/>
        </w:rPr>
        <w:t xml:space="preserve">(через два пробела) – </w:t>
      </w:r>
      <w:r w:rsidRPr="00410B58">
        <w:rPr>
          <w:rFonts w:ascii="Times New Roman" w:hAnsi="Times New Roman" w:cs="Times New Roman"/>
          <w:sz w:val="24"/>
          <w:szCs w:val="24"/>
        </w:rPr>
        <w:t>тип шрифта полужирный. Текст аннотации не должен превышать 50 слов.</w:t>
      </w:r>
    </w:p>
    <w:p w:rsidR="00F4136C" w:rsidRPr="00410B58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«Ключевые слова</w:t>
      </w:r>
      <w:proofErr w:type="gramStart"/>
      <w:r w:rsidRPr="00410B58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410B58">
        <w:rPr>
          <w:rFonts w:ascii="Times New Roman" w:hAnsi="Times New Roman" w:cs="Times New Roman"/>
          <w:sz w:val="24"/>
          <w:szCs w:val="24"/>
        </w:rPr>
        <w:t xml:space="preserve"> – тип шрифта полужирный</w:t>
      </w:r>
      <w:r w:rsidRPr="00410B5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10B58">
        <w:rPr>
          <w:rFonts w:ascii="Times New Roman" w:hAnsi="Times New Roman" w:cs="Times New Roman"/>
          <w:sz w:val="24"/>
          <w:szCs w:val="24"/>
        </w:rPr>
        <w:t>Количество ключевых слов не более 5-6 слов.</w:t>
      </w:r>
    </w:p>
    <w:p w:rsidR="00F4136C" w:rsidRPr="00410B58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Основной текст размещается после ключевых слов.</w:t>
      </w:r>
    </w:p>
    <w:p w:rsidR="00F4136C" w:rsidRPr="00410B58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 приводится в конце статьи, размещается по центру – </w:t>
      </w:r>
      <w:r w:rsidRPr="00410B58">
        <w:rPr>
          <w:rFonts w:ascii="Times New Roman" w:hAnsi="Times New Roman" w:cs="Times New Roman"/>
          <w:i/>
          <w:sz w:val="24"/>
          <w:szCs w:val="24"/>
        </w:rPr>
        <w:t>тип шрифта курсив</w:t>
      </w:r>
      <w:r w:rsidRPr="00410B58">
        <w:rPr>
          <w:rFonts w:ascii="Times New Roman" w:hAnsi="Times New Roman" w:cs="Times New Roman"/>
          <w:sz w:val="24"/>
          <w:szCs w:val="24"/>
        </w:rPr>
        <w:t>.</w:t>
      </w:r>
    </w:p>
    <w:p w:rsidR="00951808" w:rsidRPr="00410B58" w:rsidRDefault="00951808" w:rsidP="009518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Объем материалов – 2-3 полных страницы.</w:t>
      </w:r>
    </w:p>
    <w:p w:rsidR="009972EB" w:rsidRPr="00410B58" w:rsidRDefault="009972EB" w:rsidP="00997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Ответственность за содержание представляемых материалов несут авторы. </w:t>
      </w:r>
    </w:p>
    <w:p w:rsidR="009972EB" w:rsidRPr="00410B58" w:rsidRDefault="009972EB" w:rsidP="00997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Материалы должны быть проверены в системе https://www.antiplagiat.ru. Уникальность текста должна составлять не менее 75 %.  (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>. проверки прилагать).</w:t>
      </w:r>
    </w:p>
    <w:p w:rsidR="009972EB" w:rsidRPr="00410B58" w:rsidRDefault="009972EB" w:rsidP="00997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Материалы, присланные в оргкомитет, не возвращаются.</w:t>
      </w:r>
    </w:p>
    <w:p w:rsidR="009972EB" w:rsidRPr="00410B58" w:rsidRDefault="009972EB" w:rsidP="00997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Материалы, не соответствующие указанным требованиям и отправленные позже </w:t>
      </w:r>
      <w:r w:rsidRPr="00410B58">
        <w:rPr>
          <w:rFonts w:ascii="Times New Roman" w:hAnsi="Times New Roman" w:cs="Times New Roman"/>
          <w:b/>
          <w:sz w:val="24"/>
          <w:szCs w:val="24"/>
        </w:rPr>
        <w:t>10.11.2025 г.,</w:t>
      </w:r>
      <w:r w:rsidRPr="00410B58">
        <w:rPr>
          <w:rFonts w:ascii="Times New Roman" w:hAnsi="Times New Roman" w:cs="Times New Roman"/>
          <w:sz w:val="24"/>
          <w:szCs w:val="24"/>
        </w:rPr>
        <w:t xml:space="preserve"> к печати не принимаются. </w:t>
      </w:r>
    </w:p>
    <w:p w:rsidR="009972EB" w:rsidRPr="00410B58" w:rsidRDefault="009972EB" w:rsidP="00997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Если подтверждение о получении Ваших материалов не пришло в течение 3-х дней, просьба обратиться в оргкомитет для уточнения.</w:t>
      </w:r>
    </w:p>
    <w:p w:rsidR="009972EB" w:rsidRPr="00410B58" w:rsidRDefault="009972EB" w:rsidP="00997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0B58">
        <w:rPr>
          <w:rFonts w:ascii="Times New Roman" w:hAnsi="Times New Roman" w:cs="Times New Roman"/>
          <w:b/>
          <w:sz w:val="20"/>
          <w:szCs w:val="20"/>
        </w:rPr>
        <w:t>ПРИМЕР ОФОРМЛЕНИЯ МАТЕРИАЛОВ: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0B58">
        <w:rPr>
          <w:rFonts w:ascii="Times New Roman" w:hAnsi="Times New Roman" w:cs="Times New Roman"/>
          <w:b/>
          <w:sz w:val="20"/>
          <w:szCs w:val="20"/>
        </w:rPr>
        <w:t>ПРОБЛЕМЫ ГОСУДАРСТВЕННОГО И МУНИЦИПАЛЬНОГО УПРАВЛЕНИЯ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Сидоров Сергей Сергеевич, обучающийся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cbguehb@mail.ru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Научный руководитель: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 xml:space="preserve">Иванов Иван Иванович, к.э.н., доцент 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 xml:space="preserve">Институт экономики и управления ФГАОУ </w:t>
      </w:r>
      <w:proofErr w:type="gramStart"/>
      <w:r w:rsidRPr="00410B58">
        <w:rPr>
          <w:rFonts w:ascii="Times New Roman" w:hAnsi="Times New Roman" w:cs="Times New Roman"/>
          <w:sz w:val="20"/>
          <w:szCs w:val="20"/>
        </w:rPr>
        <w:t>ВО</w:t>
      </w:r>
      <w:proofErr w:type="gramEnd"/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«КФУ им. В.И. Вернадского», г. Симферополь,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Республика Крым, Россия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10"/>
          <w:szCs w:val="10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10B58">
        <w:rPr>
          <w:rFonts w:ascii="Times New Roman" w:hAnsi="Times New Roman" w:cs="Times New Roman"/>
          <w:b/>
          <w:sz w:val="20"/>
          <w:szCs w:val="20"/>
        </w:rPr>
        <w:t>или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 xml:space="preserve">Иванов Иван Иванович, к.э.н., доцент 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10B58">
        <w:rPr>
          <w:rFonts w:ascii="Times New Roman" w:hAnsi="Times New Roman" w:cs="Times New Roman"/>
          <w:sz w:val="20"/>
          <w:szCs w:val="20"/>
          <w:lang w:val="en-US"/>
        </w:rPr>
        <w:t>nvchkhr</w:t>
      </w:r>
      <w:proofErr w:type="spellEnd"/>
      <w:r w:rsidRPr="00410B58">
        <w:rPr>
          <w:rFonts w:ascii="Times New Roman" w:hAnsi="Times New Roman" w:cs="Times New Roman"/>
          <w:sz w:val="20"/>
          <w:szCs w:val="20"/>
        </w:rPr>
        <w:t>@</w:t>
      </w:r>
      <w:r w:rsidRPr="00410B5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10B5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10B58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 xml:space="preserve">Институт экономики и управления ФГАОУ </w:t>
      </w:r>
      <w:proofErr w:type="gramStart"/>
      <w:r w:rsidRPr="00410B58">
        <w:rPr>
          <w:rFonts w:ascii="Times New Roman" w:hAnsi="Times New Roman" w:cs="Times New Roman"/>
          <w:sz w:val="20"/>
          <w:szCs w:val="20"/>
        </w:rPr>
        <w:t>ВО</w:t>
      </w:r>
      <w:proofErr w:type="gramEnd"/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«КФУ им. В.И. Вернадского», г. Симферополь,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Республика Крым, Россия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b/>
          <w:sz w:val="20"/>
          <w:szCs w:val="20"/>
        </w:rPr>
        <w:t>Аннотация.</w:t>
      </w:r>
      <w:r w:rsidRPr="00410B58">
        <w:rPr>
          <w:rFonts w:ascii="Times New Roman" w:hAnsi="Times New Roman" w:cs="Times New Roman"/>
          <w:sz w:val="20"/>
          <w:szCs w:val="20"/>
        </w:rPr>
        <w:t xml:space="preserve"> Текст аннотации (три предложения).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b/>
          <w:sz w:val="20"/>
          <w:szCs w:val="20"/>
        </w:rPr>
        <w:t>Ключевые слова:</w:t>
      </w:r>
      <w:r w:rsidRPr="00410B58">
        <w:rPr>
          <w:rFonts w:ascii="Times New Roman" w:hAnsi="Times New Roman" w:cs="Times New Roman"/>
          <w:sz w:val="20"/>
          <w:szCs w:val="20"/>
        </w:rPr>
        <w:t xml:space="preserve"> ключевые слова</w:t>
      </w:r>
      <w:r w:rsidR="006940ED" w:rsidRPr="00410B58">
        <w:rPr>
          <w:rFonts w:ascii="Times New Roman" w:hAnsi="Times New Roman" w:cs="Times New Roman"/>
          <w:sz w:val="20"/>
          <w:szCs w:val="20"/>
        </w:rPr>
        <w:t xml:space="preserve"> (5-6 слов)</w:t>
      </w:r>
      <w:r w:rsidRPr="00410B58">
        <w:rPr>
          <w:rFonts w:ascii="Times New Roman" w:hAnsi="Times New Roman" w:cs="Times New Roman"/>
          <w:sz w:val="20"/>
          <w:szCs w:val="20"/>
        </w:rPr>
        <w:t>.</w:t>
      </w:r>
    </w:p>
    <w:p w:rsidR="00410B58" w:rsidRPr="00410B58" w:rsidRDefault="00410B58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Основной текст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0B58">
        <w:rPr>
          <w:rFonts w:ascii="Times New Roman" w:hAnsi="Times New Roman" w:cs="Times New Roman"/>
          <w:i/>
          <w:sz w:val="20"/>
          <w:szCs w:val="20"/>
        </w:rPr>
        <w:t>Список литературы:</w:t>
      </w:r>
    </w:p>
    <w:p w:rsidR="009972EB" w:rsidRPr="00410B58" w:rsidRDefault="009972EB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>1.</w:t>
      </w:r>
      <w:r w:rsidRPr="00410B58">
        <w:rPr>
          <w:rFonts w:ascii="Times New Roman" w:hAnsi="Times New Roman" w:cs="Times New Roman"/>
          <w:sz w:val="20"/>
          <w:szCs w:val="20"/>
        </w:rPr>
        <w:tab/>
        <w:t>Конституция Российской Федерации, принятая всенародным голосованием 12.12.1993 г. (с изм., одобренными в ходе общероссийского голосования 01.07.2020 г.) [Электронный ресурс]. – Режим доступа: http://www.consultant.ru/document/cons_doc_LAW_28399/ (дата обращения: 21.08.2025).</w:t>
      </w:r>
    </w:p>
    <w:p w:rsidR="009972EB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 xml:space="preserve">2. Об утверждении Основ государственной молодежной политики Российской Федерации на период до 2025 года: Распоряжение Правительства РФ от 29.11.2014 г. № 2403-р [Электронный ресурс]. – Режим доступа: </w:t>
      </w:r>
      <w:hyperlink r:id="rId9" w:history="1">
        <w:r w:rsidR="009972EB" w:rsidRPr="00410B5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https://www.garant.ru/products/ipo/prime/doc/70713498/</w:t>
        </w:r>
      </w:hyperlink>
      <w:r w:rsidR="009972EB" w:rsidRPr="00410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21.08.2025).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0B58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410B58">
        <w:rPr>
          <w:rFonts w:ascii="Times New Roman" w:hAnsi="Times New Roman" w:cs="Times New Roman"/>
          <w:sz w:val="20"/>
          <w:szCs w:val="20"/>
        </w:rPr>
        <w:t>Михуля</w:t>
      </w:r>
      <w:proofErr w:type="spellEnd"/>
      <w:r w:rsidRPr="00410B58">
        <w:rPr>
          <w:rFonts w:ascii="Times New Roman" w:hAnsi="Times New Roman" w:cs="Times New Roman"/>
          <w:sz w:val="20"/>
          <w:szCs w:val="20"/>
        </w:rPr>
        <w:t xml:space="preserve">, Д. Ю. </w:t>
      </w:r>
      <w:proofErr w:type="gramStart"/>
      <w:r w:rsidRPr="00410B58">
        <w:rPr>
          <w:rFonts w:ascii="Times New Roman" w:hAnsi="Times New Roman" w:cs="Times New Roman"/>
          <w:sz w:val="20"/>
          <w:szCs w:val="20"/>
        </w:rPr>
        <w:t>Методические подходы</w:t>
      </w:r>
      <w:proofErr w:type="gramEnd"/>
      <w:r w:rsidRPr="00410B58">
        <w:rPr>
          <w:rFonts w:ascii="Times New Roman" w:hAnsi="Times New Roman" w:cs="Times New Roman"/>
          <w:sz w:val="20"/>
          <w:szCs w:val="20"/>
        </w:rPr>
        <w:t xml:space="preserve"> к оценке </w:t>
      </w:r>
      <w:proofErr w:type="spellStart"/>
      <w:r w:rsidRPr="00410B58">
        <w:rPr>
          <w:rFonts w:ascii="Times New Roman" w:hAnsi="Times New Roman" w:cs="Times New Roman"/>
          <w:sz w:val="20"/>
          <w:szCs w:val="20"/>
        </w:rPr>
        <w:t>цифровизации</w:t>
      </w:r>
      <w:proofErr w:type="spellEnd"/>
      <w:r w:rsidRPr="00410B58">
        <w:rPr>
          <w:rFonts w:ascii="Times New Roman" w:hAnsi="Times New Roman" w:cs="Times New Roman"/>
          <w:sz w:val="20"/>
          <w:szCs w:val="20"/>
        </w:rPr>
        <w:t xml:space="preserve"> публичного управления и государственных услуг / Д.Ю. Михеев // Вестник Воронежского государственного университета. Серия: Экономика и управление. – 2024. – №2. – С. 54-70.</w:t>
      </w:r>
    </w:p>
    <w:p w:rsidR="00F4136C" w:rsidRPr="00410B58" w:rsidRDefault="00F4136C" w:rsidP="0041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37478" w:rsidRDefault="00037478" w:rsidP="0003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478" w:rsidRPr="00410B58" w:rsidRDefault="00037478" w:rsidP="0003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0B58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037478" w:rsidRPr="00410B58" w:rsidRDefault="00037478" w:rsidP="000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295492, Республика Крым, г. Симферополь, п. </w:t>
      </w:r>
      <w:proofErr w:type="gramStart"/>
      <w:r w:rsidRPr="00410B58">
        <w:rPr>
          <w:rFonts w:ascii="Times New Roman" w:hAnsi="Times New Roman" w:cs="Times New Roman"/>
          <w:sz w:val="24"/>
          <w:szCs w:val="24"/>
        </w:rPr>
        <w:t>Аграрное</w:t>
      </w:r>
      <w:proofErr w:type="gramEnd"/>
      <w:r w:rsidRPr="00410B58">
        <w:rPr>
          <w:rFonts w:ascii="Times New Roman" w:hAnsi="Times New Roman" w:cs="Times New Roman"/>
          <w:sz w:val="24"/>
          <w:szCs w:val="24"/>
        </w:rPr>
        <w:t>, ул. Научная 1А, кафедра государственного и муниципального управления, ауд. 419/421, корпус 2 Институт экономики и управления КФУ имени В.И. Вернадского». E-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>: confgmu@yandex.ru</w:t>
      </w:r>
    </w:p>
    <w:p w:rsidR="00037478" w:rsidRDefault="00037478" w:rsidP="000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+ 7 978 808 21 64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Байракова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 Ирина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78" w:rsidRPr="00410B58" w:rsidRDefault="00037478" w:rsidP="000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+ 7 978 857 18 80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Вершицкая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</w:p>
    <w:p w:rsidR="00F4136C" w:rsidRPr="00410B58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4136C" w:rsidRPr="00410B58" w:rsidSect="000561D7">
      <w:footerReference w:type="default" r:id="rId10"/>
      <w:pgSz w:w="11906" w:h="16838"/>
      <w:pgMar w:top="851" w:right="1134" w:bottom="567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9F" w:rsidRDefault="0048279F" w:rsidP="00410B58">
      <w:pPr>
        <w:spacing w:after="0" w:line="240" w:lineRule="auto"/>
      </w:pPr>
      <w:r>
        <w:separator/>
      </w:r>
    </w:p>
  </w:endnote>
  <w:endnote w:type="continuationSeparator" w:id="0">
    <w:p w:rsidR="0048279F" w:rsidRDefault="0048279F" w:rsidP="0041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936580"/>
      <w:docPartObj>
        <w:docPartGallery w:val="Page Numbers (Bottom of Page)"/>
        <w:docPartUnique/>
      </w:docPartObj>
    </w:sdtPr>
    <w:sdtEndPr/>
    <w:sdtContent>
      <w:p w:rsidR="00410B58" w:rsidRDefault="00410B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478">
          <w:rPr>
            <w:noProof/>
          </w:rPr>
          <w:t>3</w:t>
        </w:r>
        <w:r>
          <w:fldChar w:fldCharType="end"/>
        </w:r>
      </w:p>
    </w:sdtContent>
  </w:sdt>
  <w:p w:rsidR="00410B58" w:rsidRDefault="00410B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9F" w:rsidRDefault="0048279F" w:rsidP="00410B58">
      <w:pPr>
        <w:spacing w:after="0" w:line="240" w:lineRule="auto"/>
      </w:pPr>
      <w:r>
        <w:separator/>
      </w:r>
    </w:p>
  </w:footnote>
  <w:footnote w:type="continuationSeparator" w:id="0">
    <w:p w:rsidR="0048279F" w:rsidRDefault="0048279F" w:rsidP="0041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DCD"/>
    <w:multiLevelType w:val="hybridMultilevel"/>
    <w:tmpl w:val="D43827A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10B7729"/>
    <w:multiLevelType w:val="multilevel"/>
    <w:tmpl w:val="110B7729"/>
    <w:lvl w:ilvl="0">
      <w:numFmt w:val="bullet"/>
      <w:lvlText w:val="–"/>
      <w:lvlJc w:val="left"/>
      <w:pPr>
        <w:ind w:left="27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75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71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9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5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51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47" w:hanging="166"/>
      </w:pPr>
      <w:rPr>
        <w:rFonts w:hint="default"/>
        <w:lang w:val="ru-RU" w:eastAsia="en-US" w:bidi="ar-SA"/>
      </w:rPr>
    </w:lvl>
  </w:abstractNum>
  <w:abstractNum w:abstractNumId="2">
    <w:nsid w:val="4C16248F"/>
    <w:multiLevelType w:val="hybridMultilevel"/>
    <w:tmpl w:val="5C0EEF7E"/>
    <w:lvl w:ilvl="0" w:tplc="0E226C5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33BAD"/>
    <w:multiLevelType w:val="multilevel"/>
    <w:tmpl w:val="57B33BAD"/>
    <w:lvl w:ilvl="0">
      <w:start w:val="1"/>
      <w:numFmt w:val="decimal"/>
      <w:lvlText w:val="%1."/>
      <w:lvlJc w:val="left"/>
      <w:pPr>
        <w:ind w:left="106" w:hanging="400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613" w:hanging="4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2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5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69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83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97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11" w:hanging="400"/>
      </w:pPr>
      <w:rPr>
        <w:rFonts w:hint="default"/>
        <w:lang w:val="ru-RU" w:eastAsia="en-US" w:bidi="ar-SA"/>
      </w:rPr>
    </w:lvl>
  </w:abstractNum>
  <w:abstractNum w:abstractNumId="4">
    <w:nsid w:val="65AB1B2A"/>
    <w:multiLevelType w:val="multilevel"/>
    <w:tmpl w:val="65AB1B2A"/>
    <w:lvl w:ilvl="0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9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1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7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51"/>
    <w:rsid w:val="0003271D"/>
    <w:rsid w:val="00037478"/>
    <w:rsid w:val="000561D7"/>
    <w:rsid w:val="00086C51"/>
    <w:rsid w:val="000923C7"/>
    <w:rsid w:val="00094695"/>
    <w:rsid w:val="000C6B93"/>
    <w:rsid w:val="000D3147"/>
    <w:rsid w:val="000D5660"/>
    <w:rsid w:val="000E3C92"/>
    <w:rsid w:val="001318A5"/>
    <w:rsid w:val="0015735B"/>
    <w:rsid w:val="00172989"/>
    <w:rsid w:val="001C4360"/>
    <w:rsid w:val="002068FC"/>
    <w:rsid w:val="00244F3B"/>
    <w:rsid w:val="002600A9"/>
    <w:rsid w:val="00266CC1"/>
    <w:rsid w:val="0028325A"/>
    <w:rsid w:val="002D3AE6"/>
    <w:rsid w:val="003643BA"/>
    <w:rsid w:val="003B50BC"/>
    <w:rsid w:val="003F59E0"/>
    <w:rsid w:val="004049E1"/>
    <w:rsid w:val="00410B58"/>
    <w:rsid w:val="004208E0"/>
    <w:rsid w:val="00461C18"/>
    <w:rsid w:val="0048279F"/>
    <w:rsid w:val="004A6811"/>
    <w:rsid w:val="004F0B05"/>
    <w:rsid w:val="004F68F2"/>
    <w:rsid w:val="005B446A"/>
    <w:rsid w:val="005D4F00"/>
    <w:rsid w:val="005D79B8"/>
    <w:rsid w:val="0066772B"/>
    <w:rsid w:val="006940ED"/>
    <w:rsid w:val="006B2766"/>
    <w:rsid w:val="00777911"/>
    <w:rsid w:val="007C01E4"/>
    <w:rsid w:val="0082045B"/>
    <w:rsid w:val="00827CC8"/>
    <w:rsid w:val="00861CC2"/>
    <w:rsid w:val="008B4253"/>
    <w:rsid w:val="008B7BE4"/>
    <w:rsid w:val="00900084"/>
    <w:rsid w:val="00951808"/>
    <w:rsid w:val="00994AA6"/>
    <w:rsid w:val="009972EB"/>
    <w:rsid w:val="00A3020B"/>
    <w:rsid w:val="00A94B28"/>
    <w:rsid w:val="00A96A98"/>
    <w:rsid w:val="00AA0BD3"/>
    <w:rsid w:val="00AA11F8"/>
    <w:rsid w:val="00AC4E80"/>
    <w:rsid w:val="00B52947"/>
    <w:rsid w:val="00B66100"/>
    <w:rsid w:val="00B93D54"/>
    <w:rsid w:val="00BB227B"/>
    <w:rsid w:val="00BE10B2"/>
    <w:rsid w:val="00BF4566"/>
    <w:rsid w:val="00C16169"/>
    <w:rsid w:val="00C76656"/>
    <w:rsid w:val="00C84D0B"/>
    <w:rsid w:val="00CA7856"/>
    <w:rsid w:val="00D1265E"/>
    <w:rsid w:val="00DA5CB0"/>
    <w:rsid w:val="00F068FC"/>
    <w:rsid w:val="00F4136C"/>
    <w:rsid w:val="00F45753"/>
    <w:rsid w:val="00F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3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1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6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B58"/>
  </w:style>
  <w:style w:type="paragraph" w:styleId="a9">
    <w:name w:val="footer"/>
    <w:basedOn w:val="a"/>
    <w:link w:val="aa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3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1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6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B58"/>
  </w:style>
  <w:style w:type="paragraph" w:styleId="a9">
    <w:name w:val="footer"/>
    <w:basedOn w:val="a"/>
    <w:link w:val="aa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07134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4433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AV</cp:lastModifiedBy>
  <cp:revision>3</cp:revision>
  <cp:lastPrinted>2025-10-21T13:50:00Z</cp:lastPrinted>
  <dcterms:created xsi:type="dcterms:W3CDTF">2026-02-15T19:28:00Z</dcterms:created>
  <dcterms:modified xsi:type="dcterms:W3CDTF">2026-02-15T19:30:00Z</dcterms:modified>
</cp:coreProperties>
</file>