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9C318" w14:textId="77777777" w:rsidR="00344D61" w:rsidRPr="00344D61" w:rsidRDefault="00344D61" w:rsidP="00344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4D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Крымский федеральный университет имени В. И. Вернадского</w:t>
      </w:r>
    </w:p>
    <w:p w14:paraId="3F0E2CB6" w14:textId="77777777" w:rsidR="00344D61" w:rsidRPr="00344D61" w:rsidRDefault="00344D61" w:rsidP="00344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4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Российский государственный гуманитарный университет</w:t>
      </w:r>
    </w:p>
    <w:p w14:paraId="1DD6166A" w14:textId="77777777" w:rsidR="00344D61" w:rsidRPr="00344D61" w:rsidRDefault="00344D61" w:rsidP="00344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26A13F" w14:textId="77777777" w:rsidR="00344D61" w:rsidRPr="00344D61" w:rsidRDefault="00344D61" w:rsidP="00344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 «АНАХАРСИС»</w:t>
      </w:r>
    </w:p>
    <w:p w14:paraId="1A04C555" w14:textId="77777777" w:rsidR="00344D61" w:rsidRPr="00344D61" w:rsidRDefault="00344D61" w:rsidP="00344D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130061" w14:textId="77777777" w:rsidR="00344D61" w:rsidRPr="00344D61" w:rsidRDefault="00344D61" w:rsidP="00344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D6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DFB33C" wp14:editId="34223CDD">
            <wp:extent cx="2799715" cy="11912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715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2736A" w14:textId="77777777" w:rsidR="00344D61" w:rsidRPr="00344D61" w:rsidRDefault="00344D61" w:rsidP="00344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126BC0" w14:textId="21C25B11" w:rsidR="00344D61" w:rsidRPr="00344D61" w:rsidRDefault="00344D61" w:rsidP="003E0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вадцать вторые</w:t>
      </w:r>
      <w:r w:rsidRPr="00344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Таврические философские чтения</w:t>
      </w:r>
    </w:p>
    <w:p w14:paraId="3ABC47BE" w14:textId="2F78B1F9" w:rsidR="00344D61" w:rsidRDefault="00344D61" w:rsidP="00344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47525BA4" w14:textId="147CE267" w:rsidR="00A71FA5" w:rsidRPr="00C51526" w:rsidRDefault="00A71FA5" w:rsidP="00344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5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25.09.26 – 27.09.26</w:t>
      </w:r>
    </w:p>
    <w:p w14:paraId="64191731" w14:textId="77777777" w:rsidR="00344D61" w:rsidRPr="00344D61" w:rsidRDefault="00344D61" w:rsidP="0034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9BAFEF" w14:textId="77777777" w:rsidR="00344D61" w:rsidRPr="00344D61" w:rsidRDefault="00344D61" w:rsidP="00344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Крым</w:t>
      </w:r>
    </w:p>
    <w:p w14:paraId="3CB92457" w14:textId="77777777" w:rsidR="00344D61" w:rsidRPr="00344D61" w:rsidRDefault="00344D61" w:rsidP="00344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Судак, пос. Новый Свет</w:t>
      </w:r>
    </w:p>
    <w:p w14:paraId="25B3E025" w14:textId="77777777" w:rsidR="00344D61" w:rsidRPr="00344D61" w:rsidRDefault="00344D61" w:rsidP="00344D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AAAA4F" w14:textId="77777777" w:rsidR="00344D61" w:rsidRPr="00344D61" w:rsidRDefault="00344D61" w:rsidP="00344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545B63" w14:textId="7C40BB71" w:rsidR="00344D61" w:rsidRPr="00F35BA6" w:rsidRDefault="00344D61" w:rsidP="00344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BA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коллеги!</w:t>
      </w:r>
    </w:p>
    <w:p w14:paraId="7542B1C4" w14:textId="77777777" w:rsidR="00344D61" w:rsidRPr="00F35BA6" w:rsidRDefault="00344D61" w:rsidP="00344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Приглашаем вас принять участие в ежегодной Всероссийской научной конференции «</w:t>
      </w:r>
      <w:proofErr w:type="spellStart"/>
      <w:r w:rsidRPr="00F35BA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Анахарсис</w:t>
      </w:r>
      <w:proofErr w:type="spellEnd"/>
      <w:r w:rsidRPr="00F35BA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1AAA9884" w14:textId="77777777" w:rsidR="00344D61" w:rsidRPr="00344D61" w:rsidRDefault="00344D61" w:rsidP="00344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A9B5D4" w14:textId="2085B60A" w:rsidR="00344D61" w:rsidRPr="003E0C95" w:rsidRDefault="00344D61" w:rsidP="00344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C9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конференции</w:t>
      </w:r>
      <w:r w:rsidR="003E0C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2B1507F" w14:textId="77777777" w:rsidR="00344D61" w:rsidRPr="003E0C95" w:rsidRDefault="00344D61" w:rsidP="00344D6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42CF34D" w14:textId="3A12E786" w:rsidR="00E21963" w:rsidRPr="003E0C95" w:rsidRDefault="00146B6C" w:rsidP="00E21963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E0C95">
        <w:rPr>
          <w:rFonts w:ascii="Times New Roman" w:hAnsi="Times New Roman" w:cs="Times New Roman"/>
          <w:b/>
          <w:bCs/>
          <w:sz w:val="32"/>
          <w:szCs w:val="32"/>
        </w:rPr>
        <w:t>Языки философии</w:t>
      </w:r>
    </w:p>
    <w:p w14:paraId="3B294E71" w14:textId="5453FAEB" w:rsidR="00E21963" w:rsidRPr="00344D61" w:rsidRDefault="00146B6C" w:rsidP="0011479E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44D61">
        <w:rPr>
          <w:rFonts w:ascii="Times New Roman" w:hAnsi="Times New Roman" w:cs="Times New Roman"/>
          <w:sz w:val="24"/>
          <w:szCs w:val="24"/>
        </w:rPr>
        <w:t xml:space="preserve">Язык, ставший главным действующим лицом современной философии, остается при этом и ее главной проблемой. Есть ли у философии свой язык? Или </w:t>
      </w:r>
      <w:r w:rsidR="00C0235A" w:rsidRPr="00344D61">
        <w:rPr>
          <w:rFonts w:ascii="Times New Roman" w:hAnsi="Times New Roman" w:cs="Times New Roman"/>
          <w:sz w:val="24"/>
          <w:szCs w:val="24"/>
        </w:rPr>
        <w:t xml:space="preserve">философские исследования </w:t>
      </w:r>
      <w:r w:rsidRPr="00344D61">
        <w:rPr>
          <w:rFonts w:ascii="Times New Roman" w:hAnsi="Times New Roman" w:cs="Times New Roman"/>
          <w:sz w:val="24"/>
          <w:szCs w:val="24"/>
        </w:rPr>
        <w:t>заимству</w:t>
      </w:r>
      <w:r w:rsidR="00C0235A" w:rsidRPr="00344D61">
        <w:rPr>
          <w:rFonts w:ascii="Times New Roman" w:hAnsi="Times New Roman" w:cs="Times New Roman"/>
          <w:sz w:val="24"/>
          <w:szCs w:val="24"/>
        </w:rPr>
        <w:t>ю</w:t>
      </w:r>
      <w:r w:rsidRPr="00344D61">
        <w:rPr>
          <w:rFonts w:ascii="Times New Roman" w:hAnsi="Times New Roman" w:cs="Times New Roman"/>
          <w:sz w:val="24"/>
          <w:szCs w:val="24"/>
        </w:rPr>
        <w:t xml:space="preserve">т язык предметной сферы и науки, ее изучающей? </w:t>
      </w:r>
      <w:r w:rsidR="00C0235A" w:rsidRPr="00344D61">
        <w:rPr>
          <w:rFonts w:ascii="Times New Roman" w:hAnsi="Times New Roman" w:cs="Times New Roman"/>
          <w:sz w:val="24"/>
          <w:szCs w:val="24"/>
        </w:rPr>
        <w:t>Например, ф</w:t>
      </w:r>
      <w:r w:rsidRPr="00344D61">
        <w:rPr>
          <w:rFonts w:ascii="Times New Roman" w:hAnsi="Times New Roman" w:cs="Times New Roman"/>
          <w:sz w:val="24"/>
          <w:szCs w:val="24"/>
        </w:rPr>
        <w:t xml:space="preserve">илософия права использует язык </w:t>
      </w:r>
      <w:r w:rsidR="00344D61">
        <w:rPr>
          <w:rFonts w:ascii="Times New Roman" w:hAnsi="Times New Roman" w:cs="Times New Roman"/>
          <w:sz w:val="24"/>
          <w:szCs w:val="24"/>
        </w:rPr>
        <w:t>правоведения</w:t>
      </w:r>
      <w:r w:rsidRPr="00344D61">
        <w:rPr>
          <w:rFonts w:ascii="Times New Roman" w:hAnsi="Times New Roman" w:cs="Times New Roman"/>
          <w:sz w:val="24"/>
          <w:szCs w:val="24"/>
        </w:rPr>
        <w:t>, эстетика – язык искусства</w:t>
      </w:r>
      <w:r w:rsidR="00344D61">
        <w:rPr>
          <w:rFonts w:ascii="Times New Roman" w:hAnsi="Times New Roman" w:cs="Times New Roman"/>
          <w:sz w:val="24"/>
          <w:szCs w:val="24"/>
        </w:rPr>
        <w:t>, социальная</w:t>
      </w:r>
      <w:r w:rsidR="00E21963" w:rsidRPr="00344D61">
        <w:rPr>
          <w:rFonts w:ascii="Times New Roman" w:hAnsi="Times New Roman" w:cs="Times New Roman"/>
          <w:sz w:val="24"/>
          <w:szCs w:val="24"/>
        </w:rPr>
        <w:t xml:space="preserve"> </w:t>
      </w:r>
      <w:r w:rsidR="00344D61">
        <w:rPr>
          <w:rFonts w:ascii="Times New Roman" w:hAnsi="Times New Roman" w:cs="Times New Roman"/>
          <w:sz w:val="24"/>
          <w:szCs w:val="24"/>
        </w:rPr>
        <w:t xml:space="preserve">философия – язык социологии </w:t>
      </w:r>
      <w:r w:rsidR="00E21963" w:rsidRPr="00344D61">
        <w:rPr>
          <w:rFonts w:ascii="Times New Roman" w:hAnsi="Times New Roman" w:cs="Times New Roman"/>
          <w:sz w:val="24"/>
          <w:szCs w:val="24"/>
        </w:rPr>
        <w:t>и т.д.</w:t>
      </w:r>
      <w:r w:rsidRPr="00344D61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5A92930A" w14:textId="482499F8" w:rsidR="00E21963" w:rsidRPr="00344D61" w:rsidRDefault="00146B6C" w:rsidP="0011479E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44D61">
        <w:rPr>
          <w:rFonts w:ascii="Times New Roman" w:hAnsi="Times New Roman" w:cs="Times New Roman"/>
          <w:sz w:val="24"/>
          <w:szCs w:val="24"/>
        </w:rPr>
        <w:t xml:space="preserve">Меняется ли язык философии от эпохи к эпохе? Как </w:t>
      </w:r>
      <w:r w:rsidR="00344D61">
        <w:rPr>
          <w:rFonts w:ascii="Times New Roman" w:hAnsi="Times New Roman" w:cs="Times New Roman"/>
          <w:sz w:val="24"/>
          <w:szCs w:val="24"/>
        </w:rPr>
        <w:t>раз</w:t>
      </w:r>
      <w:r w:rsidRPr="00344D61">
        <w:rPr>
          <w:rFonts w:ascii="Times New Roman" w:hAnsi="Times New Roman" w:cs="Times New Roman"/>
          <w:sz w:val="24"/>
          <w:szCs w:val="24"/>
        </w:rPr>
        <w:t xml:space="preserve">личаются языки разных философских культур и как найти общий язык между ними? Можно ли </w:t>
      </w:r>
      <w:r w:rsidR="00344D61">
        <w:rPr>
          <w:rFonts w:ascii="Times New Roman" w:hAnsi="Times New Roman" w:cs="Times New Roman"/>
          <w:sz w:val="24"/>
          <w:szCs w:val="24"/>
        </w:rPr>
        <w:t>найти</w:t>
      </w:r>
      <w:r w:rsidRPr="00344D61">
        <w:rPr>
          <w:rFonts w:ascii="Times New Roman" w:hAnsi="Times New Roman" w:cs="Times New Roman"/>
          <w:sz w:val="24"/>
          <w:szCs w:val="24"/>
        </w:rPr>
        <w:t xml:space="preserve"> универсальный философский язык, будет ли он тогда продуктом формализации? </w:t>
      </w:r>
    </w:p>
    <w:p w14:paraId="10EE3638" w14:textId="77777777" w:rsidR="00E21963" w:rsidRPr="00344D61" w:rsidRDefault="00146B6C" w:rsidP="0011479E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44D61">
        <w:rPr>
          <w:rFonts w:ascii="Times New Roman" w:hAnsi="Times New Roman" w:cs="Times New Roman"/>
          <w:sz w:val="24"/>
          <w:szCs w:val="24"/>
        </w:rPr>
        <w:t>Какое влияние оказывает русский язык на философию? Каков его вклад в европейскую философскую традицию?</w:t>
      </w:r>
      <w:r w:rsidR="00E21963" w:rsidRPr="00344D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A119EF" w14:textId="392382BA" w:rsidR="00146B6C" w:rsidRDefault="00E21963" w:rsidP="0011479E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44D61">
        <w:rPr>
          <w:rFonts w:ascii="Times New Roman" w:hAnsi="Times New Roman" w:cs="Times New Roman"/>
          <w:sz w:val="24"/>
          <w:szCs w:val="24"/>
        </w:rPr>
        <w:t>Как меняется язык философии в цифровую эпоху? Каковы последствия и перспективы цифровизации?</w:t>
      </w:r>
    </w:p>
    <w:p w14:paraId="225AEB9E" w14:textId="77777777" w:rsidR="00E457B3" w:rsidRDefault="00E457B3" w:rsidP="00E219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57D289" w14:textId="77777777" w:rsidR="00E457B3" w:rsidRDefault="00E457B3" w:rsidP="00E219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7B3">
        <w:rPr>
          <w:rFonts w:ascii="Times New Roman" w:hAnsi="Times New Roman" w:cs="Times New Roman"/>
          <w:b/>
          <w:bCs/>
          <w:sz w:val="24"/>
          <w:szCs w:val="24"/>
        </w:rPr>
        <w:t>Секция «Метафизика в языках»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0238CC" w14:textId="46615F4B" w:rsidR="00E457B3" w:rsidRPr="00063FB8" w:rsidRDefault="00E457B3" w:rsidP="00E21963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63FB8">
        <w:rPr>
          <w:rFonts w:ascii="Times New Roman" w:hAnsi="Times New Roman" w:cs="Times New Roman"/>
          <w:i/>
          <w:iCs/>
          <w:sz w:val="24"/>
          <w:szCs w:val="24"/>
        </w:rPr>
        <w:t>Мод</w:t>
      </w:r>
      <w:r w:rsidR="00003832">
        <w:rPr>
          <w:rFonts w:ascii="Times New Roman" w:hAnsi="Times New Roman" w:cs="Times New Roman"/>
          <w:i/>
          <w:iCs/>
          <w:sz w:val="24"/>
          <w:szCs w:val="24"/>
        </w:rPr>
        <w:t>ератор</w:t>
      </w:r>
      <w:r w:rsidR="009A55FA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00383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03832">
        <w:rPr>
          <w:rFonts w:ascii="Times New Roman" w:hAnsi="Times New Roman" w:cs="Times New Roman"/>
          <w:i/>
          <w:iCs/>
          <w:sz w:val="24"/>
          <w:szCs w:val="24"/>
        </w:rPr>
        <w:t>Псху</w:t>
      </w:r>
      <w:proofErr w:type="spellEnd"/>
      <w:r w:rsidR="00003832">
        <w:rPr>
          <w:rFonts w:ascii="Times New Roman" w:hAnsi="Times New Roman" w:cs="Times New Roman"/>
          <w:i/>
          <w:iCs/>
          <w:sz w:val="24"/>
          <w:szCs w:val="24"/>
        </w:rPr>
        <w:t xml:space="preserve"> Р.В</w:t>
      </w:r>
      <w:r w:rsidR="00063FB8" w:rsidRPr="00063FB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0383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003832" w:rsidRPr="0000383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03832">
        <w:rPr>
          <w:rFonts w:ascii="Times New Roman" w:hAnsi="Times New Roman" w:cs="Times New Roman"/>
          <w:i/>
          <w:iCs/>
          <w:sz w:val="24"/>
          <w:szCs w:val="24"/>
        </w:rPr>
        <w:t>д.</w:t>
      </w:r>
      <w:r w:rsidR="009A55F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03832">
        <w:rPr>
          <w:rFonts w:ascii="Times New Roman" w:hAnsi="Times New Roman" w:cs="Times New Roman"/>
          <w:i/>
          <w:iCs/>
          <w:sz w:val="24"/>
          <w:szCs w:val="24"/>
        </w:rPr>
        <w:t>ф</w:t>
      </w:r>
      <w:r w:rsidR="003804EE">
        <w:rPr>
          <w:rFonts w:ascii="Times New Roman" w:hAnsi="Times New Roman" w:cs="Times New Roman"/>
          <w:i/>
          <w:iCs/>
          <w:sz w:val="24"/>
          <w:szCs w:val="24"/>
        </w:rPr>
        <w:t>илос</w:t>
      </w:r>
      <w:r w:rsidR="0000383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A55F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03832">
        <w:rPr>
          <w:rFonts w:ascii="Times New Roman" w:hAnsi="Times New Roman" w:cs="Times New Roman"/>
          <w:i/>
          <w:iCs/>
          <w:sz w:val="24"/>
          <w:szCs w:val="24"/>
        </w:rPr>
        <w:t>н., проф.</w:t>
      </w:r>
      <w:r w:rsidR="009A55FA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063F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A55FA" w:rsidRPr="00047811">
        <w:rPr>
          <w:rFonts w:ascii="Times New Roman" w:hAnsi="Times New Roman" w:cs="Times New Roman"/>
          <w:i/>
          <w:color w:val="000000"/>
          <w:sz w:val="24"/>
          <w:szCs w:val="24"/>
        </w:rPr>
        <w:t>РУДН</w:t>
      </w:r>
      <w:r w:rsidR="0004781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04781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2B6AF42" w14:textId="73B8F440" w:rsidR="00E457B3" w:rsidRDefault="00E457B3" w:rsidP="0011479E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457B3">
        <w:rPr>
          <w:rFonts w:ascii="Times New Roman" w:hAnsi="Times New Roman" w:cs="Times New Roman"/>
          <w:sz w:val="24"/>
          <w:szCs w:val="24"/>
        </w:rPr>
        <w:t>О переводах с языка на язык сказано много. Обоснованию возможности или невозможности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57B3">
        <w:rPr>
          <w:rFonts w:ascii="Times New Roman" w:hAnsi="Times New Roman" w:cs="Times New Roman"/>
          <w:sz w:val="24"/>
          <w:szCs w:val="24"/>
        </w:rPr>
        <w:t>перевода философских терминов, понятий в их системном и структурированном виде с языка одной философской культуры на язык другой посвящено множество теорий</w:t>
      </w:r>
      <w:r>
        <w:rPr>
          <w:rFonts w:ascii="Times New Roman" w:hAnsi="Times New Roman" w:cs="Times New Roman"/>
          <w:sz w:val="24"/>
          <w:szCs w:val="24"/>
        </w:rPr>
        <w:t>, но м</w:t>
      </w:r>
      <w:r w:rsidRPr="00E457B3">
        <w:rPr>
          <w:rFonts w:ascii="Times New Roman" w:hAnsi="Times New Roman" w:cs="Times New Roman"/>
          <w:sz w:val="24"/>
          <w:szCs w:val="24"/>
        </w:rPr>
        <w:t>ножество работ написано также и о том, есть ли жизнь на Марсе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457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М</w:t>
      </w:r>
      <w:r w:rsidRPr="00E457B3">
        <w:rPr>
          <w:rFonts w:ascii="Times New Roman" w:hAnsi="Times New Roman" w:cs="Times New Roman"/>
          <w:sz w:val="24"/>
          <w:szCs w:val="24"/>
        </w:rPr>
        <w:t>ожем ли мы создать универсальный философский язык или это всего лишь «вечный двигатель» наших конференций, исследований и самих переводов, вселяющий надежду, но никогда не представляющ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E457B3">
        <w:rPr>
          <w:rFonts w:ascii="Times New Roman" w:hAnsi="Times New Roman" w:cs="Times New Roman"/>
          <w:sz w:val="24"/>
          <w:szCs w:val="24"/>
        </w:rPr>
        <w:t xml:space="preserve"> окончательного решения</w:t>
      </w:r>
      <w:r>
        <w:rPr>
          <w:rFonts w:ascii="Times New Roman" w:hAnsi="Times New Roman" w:cs="Times New Roman"/>
          <w:sz w:val="24"/>
          <w:szCs w:val="24"/>
        </w:rPr>
        <w:t>. Можем ли мы в этом отношении ждать</w:t>
      </w:r>
      <w:r w:rsidRPr="00E457B3">
        <w:rPr>
          <w:rFonts w:ascii="Times New Roman" w:hAnsi="Times New Roman" w:cs="Times New Roman"/>
          <w:sz w:val="24"/>
          <w:szCs w:val="24"/>
        </w:rPr>
        <w:t xml:space="preserve"> не просто бумажки, а словами профессора Преображенского - «брони»</w:t>
      </w:r>
      <w:r>
        <w:rPr>
          <w:rFonts w:ascii="Times New Roman" w:hAnsi="Times New Roman" w:cs="Times New Roman"/>
          <w:sz w:val="24"/>
          <w:szCs w:val="24"/>
        </w:rPr>
        <w:t xml:space="preserve"> в виде «да» или «нет»?</w:t>
      </w:r>
      <w:r w:rsidRPr="00E457B3">
        <w:rPr>
          <w:rFonts w:ascii="Times New Roman" w:hAnsi="Times New Roman" w:cs="Times New Roman"/>
          <w:sz w:val="24"/>
          <w:szCs w:val="24"/>
        </w:rPr>
        <w:t xml:space="preserve"> В нашей секции мы предлагаем перевернуть этот ставший вечным </w:t>
      </w:r>
      <w:r>
        <w:rPr>
          <w:rFonts w:ascii="Times New Roman" w:hAnsi="Times New Roman" w:cs="Times New Roman"/>
          <w:sz w:val="24"/>
          <w:szCs w:val="24"/>
        </w:rPr>
        <w:t xml:space="preserve">и метафизическим </w:t>
      </w:r>
      <w:r w:rsidRPr="00E457B3">
        <w:rPr>
          <w:rFonts w:ascii="Times New Roman" w:hAnsi="Times New Roman" w:cs="Times New Roman"/>
          <w:sz w:val="24"/>
          <w:szCs w:val="24"/>
        </w:rPr>
        <w:t xml:space="preserve">вопрос с головы на ноги и сформулировать его так: каково пространство метафизики в конкретных языках? Мы приветствуем свободное рефлексивное и в то же время релаксирующее живое размышление, не обязательно нацеленное на обнаружение в разных языках метафизических «братьев-близнецов» или, напротив, совершенно чуждых друг другу языковых образований, и уж тем более без надежды на успешный результат в виде сетки </w:t>
      </w:r>
      <w:proofErr w:type="spellStart"/>
      <w:r w:rsidRPr="00E457B3">
        <w:rPr>
          <w:rFonts w:ascii="Times New Roman" w:hAnsi="Times New Roman" w:cs="Times New Roman"/>
          <w:sz w:val="24"/>
          <w:szCs w:val="24"/>
        </w:rPr>
        <w:t>метафилософских</w:t>
      </w:r>
      <w:proofErr w:type="spellEnd"/>
      <w:r w:rsidRPr="00E457B3">
        <w:rPr>
          <w:rFonts w:ascii="Times New Roman" w:hAnsi="Times New Roman" w:cs="Times New Roman"/>
          <w:sz w:val="24"/>
          <w:szCs w:val="24"/>
        </w:rPr>
        <w:t xml:space="preserve"> значений, имеющих смысл для любого развитого языка и т.п.</w:t>
      </w:r>
    </w:p>
    <w:p w14:paraId="1C2EFB68" w14:textId="516F7842" w:rsidR="00C51526" w:rsidRDefault="00C51526" w:rsidP="00E219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C84CF8" w14:textId="1952A6B9" w:rsidR="00C51526" w:rsidRPr="00C51526" w:rsidRDefault="00C51526" w:rsidP="00C5152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Секция «</w:t>
      </w:r>
      <w:r w:rsidRPr="00C51526">
        <w:rPr>
          <w:rFonts w:ascii="Times New Roman" w:hAnsi="Times New Roman" w:cs="Times New Roman"/>
          <w:b/>
          <w:bCs/>
          <w:sz w:val="24"/>
          <w:szCs w:val="24"/>
        </w:rPr>
        <w:t>Язык для и в социальной философии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F3DA8B3" w14:textId="200BC966" w:rsidR="00C51526" w:rsidRPr="00063FB8" w:rsidRDefault="00C51526" w:rsidP="00C51526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63FB8">
        <w:rPr>
          <w:rFonts w:ascii="Times New Roman" w:hAnsi="Times New Roman" w:cs="Times New Roman"/>
          <w:i/>
          <w:iCs/>
          <w:sz w:val="24"/>
          <w:szCs w:val="24"/>
        </w:rPr>
        <w:t xml:space="preserve">Модераторы: </w:t>
      </w:r>
      <w:r w:rsidRPr="00047811">
        <w:rPr>
          <w:rFonts w:ascii="Times New Roman" w:hAnsi="Times New Roman" w:cs="Times New Roman"/>
          <w:i/>
          <w:iCs/>
          <w:sz w:val="24"/>
          <w:szCs w:val="24"/>
        </w:rPr>
        <w:t>Коротченко Ю.М., д.</w:t>
      </w:r>
      <w:r w:rsidR="00BB399E" w:rsidRPr="0004781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47811">
        <w:rPr>
          <w:rFonts w:ascii="Times New Roman" w:hAnsi="Times New Roman" w:cs="Times New Roman"/>
          <w:i/>
          <w:iCs/>
          <w:sz w:val="24"/>
          <w:szCs w:val="24"/>
        </w:rPr>
        <w:t>филос.</w:t>
      </w:r>
      <w:r w:rsidR="00BB399E" w:rsidRPr="0004781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A55FA" w:rsidRPr="00047811">
        <w:rPr>
          <w:rFonts w:ascii="Times New Roman" w:hAnsi="Times New Roman" w:cs="Times New Roman"/>
          <w:i/>
          <w:iCs/>
          <w:sz w:val="24"/>
          <w:szCs w:val="24"/>
        </w:rPr>
        <w:t xml:space="preserve">н., доц., </w:t>
      </w:r>
      <w:r w:rsidR="009A55FA" w:rsidRPr="00047811">
        <w:rPr>
          <w:rFonts w:ascii="Times New Roman" w:hAnsi="Times New Roman" w:cs="Times New Roman"/>
          <w:i/>
          <w:color w:val="000000"/>
          <w:sz w:val="24"/>
          <w:szCs w:val="24"/>
        </w:rPr>
        <w:t>КФУ им. В.И. Вернадского</w:t>
      </w:r>
      <w:r w:rsidRPr="00047811">
        <w:rPr>
          <w:rFonts w:ascii="Times New Roman" w:hAnsi="Times New Roman" w:cs="Times New Roman"/>
          <w:i/>
          <w:iCs/>
          <w:sz w:val="24"/>
          <w:szCs w:val="24"/>
        </w:rPr>
        <w:t>; Иванова Р.А., к.</w:t>
      </w:r>
      <w:r w:rsidR="00BB399E" w:rsidRPr="0004781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47811">
        <w:rPr>
          <w:rFonts w:ascii="Times New Roman" w:hAnsi="Times New Roman" w:cs="Times New Roman"/>
          <w:i/>
          <w:iCs/>
          <w:sz w:val="24"/>
          <w:szCs w:val="24"/>
        </w:rPr>
        <w:t>филос.</w:t>
      </w:r>
      <w:r w:rsidR="00BB399E" w:rsidRPr="0004781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47811">
        <w:rPr>
          <w:rFonts w:ascii="Times New Roman" w:hAnsi="Times New Roman" w:cs="Times New Roman"/>
          <w:i/>
          <w:iCs/>
          <w:sz w:val="24"/>
          <w:szCs w:val="24"/>
        </w:rPr>
        <w:t>н.</w:t>
      </w:r>
      <w:r w:rsidR="009A55FA" w:rsidRPr="0004781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A55FA" w:rsidRPr="00047811">
        <w:rPr>
          <w:rFonts w:ascii="Times New Roman" w:hAnsi="Times New Roman" w:cs="Times New Roman"/>
          <w:i/>
          <w:color w:val="000000"/>
          <w:sz w:val="24"/>
          <w:szCs w:val="24"/>
        </w:rPr>
        <w:t>КФУ им. В.И. Вернадского.</w:t>
      </w:r>
    </w:p>
    <w:p w14:paraId="3C654DA6" w14:textId="51BF552D" w:rsidR="00C51526" w:rsidRPr="00E457B3" w:rsidRDefault="00C51526" w:rsidP="00652685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57B3">
        <w:rPr>
          <w:rFonts w:ascii="Times New Roman" w:hAnsi="Times New Roman" w:cs="Times New Roman"/>
          <w:sz w:val="24"/>
          <w:szCs w:val="24"/>
        </w:rPr>
        <w:t xml:space="preserve">При всей очевидности проявлений лингво-коммуникативного поворота в социальных науках сам язык социальной философии остается для нее трудной </w:t>
      </w:r>
      <w:proofErr w:type="spellStart"/>
      <w:r w:rsidRPr="00E457B3">
        <w:rPr>
          <w:rFonts w:ascii="Times New Roman" w:hAnsi="Times New Roman" w:cs="Times New Roman"/>
          <w:sz w:val="24"/>
          <w:szCs w:val="24"/>
        </w:rPr>
        <w:t>метапроблемой</w:t>
      </w:r>
      <w:proofErr w:type="spellEnd"/>
      <w:r w:rsidRPr="00E457B3">
        <w:rPr>
          <w:rFonts w:ascii="Times New Roman" w:hAnsi="Times New Roman" w:cs="Times New Roman"/>
          <w:sz w:val="24"/>
          <w:szCs w:val="24"/>
        </w:rPr>
        <w:t>. Каковы аспекты изучения языка для и в социальной философии? Язык как инструмент репрезентации социального знания: чем различаются языки социальных теорий, если на них все их создатели говорят об одном объекте - обществе? Насколько в этой связи мы можем говорить о национальном</w:t>
      </w:r>
      <w:r w:rsidR="00F35BA6">
        <w:rPr>
          <w:rFonts w:ascii="Times New Roman" w:hAnsi="Times New Roman" w:cs="Times New Roman"/>
          <w:sz w:val="24"/>
          <w:szCs w:val="24"/>
        </w:rPr>
        <w:t xml:space="preserve"> «</w:t>
      </w:r>
      <w:r w:rsidRPr="00E457B3">
        <w:rPr>
          <w:rFonts w:ascii="Times New Roman" w:hAnsi="Times New Roman" w:cs="Times New Roman"/>
          <w:sz w:val="24"/>
          <w:szCs w:val="24"/>
        </w:rPr>
        <w:t>акцент</w:t>
      </w:r>
      <w:r w:rsidR="00F35BA6">
        <w:rPr>
          <w:rFonts w:ascii="Times New Roman" w:hAnsi="Times New Roman" w:cs="Times New Roman"/>
          <w:sz w:val="24"/>
          <w:szCs w:val="24"/>
        </w:rPr>
        <w:t>е» или диалекте</w:t>
      </w:r>
      <w:r w:rsidRPr="00E457B3">
        <w:rPr>
          <w:rFonts w:ascii="Times New Roman" w:hAnsi="Times New Roman" w:cs="Times New Roman"/>
          <w:sz w:val="24"/>
          <w:szCs w:val="24"/>
        </w:rPr>
        <w:t xml:space="preserve"> таких языков? Каковы языки русской социальной философии в их диахронии и синхронии? Еще один уровень социального </w:t>
      </w:r>
      <w:proofErr w:type="spellStart"/>
      <w:r w:rsidRPr="00E457B3">
        <w:rPr>
          <w:rFonts w:ascii="Times New Roman" w:hAnsi="Times New Roman" w:cs="Times New Roman"/>
          <w:sz w:val="24"/>
          <w:szCs w:val="24"/>
        </w:rPr>
        <w:t>надъязыкового</w:t>
      </w:r>
      <w:proofErr w:type="spellEnd"/>
      <w:r w:rsidRPr="00E457B3">
        <w:rPr>
          <w:rFonts w:ascii="Times New Roman" w:hAnsi="Times New Roman" w:cs="Times New Roman"/>
          <w:sz w:val="24"/>
          <w:szCs w:val="24"/>
        </w:rPr>
        <w:t xml:space="preserve"> анализа: язык как феномен сознания социального субъекта - индивида, социальной общности. Как всеобщее свойство языка - быть </w:t>
      </w:r>
      <w:proofErr w:type="spellStart"/>
      <w:r w:rsidRPr="00E457B3">
        <w:rPr>
          <w:rFonts w:ascii="Times New Roman" w:hAnsi="Times New Roman" w:cs="Times New Roman"/>
          <w:sz w:val="24"/>
          <w:szCs w:val="24"/>
        </w:rPr>
        <w:t>репрезентаменом</w:t>
      </w:r>
      <w:proofErr w:type="spellEnd"/>
      <w:r w:rsidRPr="00E457B3">
        <w:rPr>
          <w:rFonts w:ascii="Times New Roman" w:hAnsi="Times New Roman" w:cs="Times New Roman"/>
          <w:sz w:val="24"/>
          <w:szCs w:val="24"/>
        </w:rPr>
        <w:t xml:space="preserve"> внешнего языку мира, </w:t>
      </w:r>
      <w:r w:rsidR="00F35BA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457B3">
        <w:rPr>
          <w:rFonts w:ascii="Times New Roman" w:hAnsi="Times New Roman" w:cs="Times New Roman"/>
          <w:sz w:val="24"/>
          <w:szCs w:val="24"/>
        </w:rPr>
        <w:t>специфи</w:t>
      </w:r>
      <w:r w:rsidR="00E457B3">
        <w:rPr>
          <w:rFonts w:ascii="Times New Roman" w:hAnsi="Times New Roman" w:cs="Times New Roman"/>
          <w:sz w:val="24"/>
          <w:szCs w:val="24"/>
        </w:rPr>
        <w:t>зи</w:t>
      </w:r>
      <w:r w:rsidRPr="00E457B3">
        <w:rPr>
          <w:rFonts w:ascii="Times New Roman" w:hAnsi="Times New Roman" w:cs="Times New Roman"/>
          <w:sz w:val="24"/>
          <w:szCs w:val="24"/>
        </w:rPr>
        <w:t>руется</w:t>
      </w:r>
      <w:proofErr w:type="spellEnd"/>
      <w:r w:rsidRPr="00E457B3">
        <w:rPr>
          <w:rFonts w:ascii="Times New Roman" w:hAnsi="Times New Roman" w:cs="Times New Roman"/>
          <w:sz w:val="24"/>
          <w:szCs w:val="24"/>
        </w:rPr>
        <w:t>, если этим миром становится социальная жизнь</w:t>
      </w:r>
      <w:r w:rsidR="00E457B3">
        <w:rPr>
          <w:rFonts w:ascii="Times New Roman" w:hAnsi="Times New Roman" w:cs="Times New Roman"/>
          <w:sz w:val="24"/>
          <w:szCs w:val="24"/>
        </w:rPr>
        <w:t>,</w:t>
      </w:r>
      <w:r w:rsidRPr="00E457B3">
        <w:rPr>
          <w:rFonts w:ascii="Times New Roman" w:hAnsi="Times New Roman" w:cs="Times New Roman"/>
          <w:sz w:val="24"/>
          <w:szCs w:val="24"/>
        </w:rPr>
        <w:t xml:space="preserve"> пронизанная субъективными интересами, намерениями, оценками (от повседневных до культурных и политических), вырабатывающая механизмы создания вербальных и невербальных знаковых систем? Как возможна коммуникация между социальными субъектами, говорящими на разных в этом отношении языках? Наконец, каковы линии междисциплинарной сопряженности изучения языка </w:t>
      </w:r>
      <w:r w:rsidR="00E457B3">
        <w:rPr>
          <w:rFonts w:ascii="Times New Roman" w:hAnsi="Times New Roman" w:cs="Times New Roman"/>
          <w:sz w:val="24"/>
          <w:szCs w:val="24"/>
        </w:rPr>
        <w:t>В</w:t>
      </w:r>
      <w:r w:rsidRPr="00E457B3">
        <w:rPr>
          <w:rFonts w:ascii="Times New Roman" w:hAnsi="Times New Roman" w:cs="Times New Roman"/>
          <w:sz w:val="24"/>
          <w:szCs w:val="24"/>
        </w:rPr>
        <w:t xml:space="preserve"> и </w:t>
      </w:r>
      <w:r w:rsidR="00E457B3">
        <w:rPr>
          <w:rFonts w:ascii="Times New Roman" w:hAnsi="Times New Roman" w:cs="Times New Roman"/>
          <w:sz w:val="24"/>
          <w:szCs w:val="24"/>
        </w:rPr>
        <w:t>ДЛЯ</w:t>
      </w:r>
      <w:r w:rsidRPr="00E457B3">
        <w:rPr>
          <w:rFonts w:ascii="Times New Roman" w:hAnsi="Times New Roman" w:cs="Times New Roman"/>
          <w:sz w:val="24"/>
          <w:szCs w:val="24"/>
        </w:rPr>
        <w:t xml:space="preserve"> социальной философии?</w:t>
      </w:r>
    </w:p>
    <w:p w14:paraId="343EAD89" w14:textId="63943A75" w:rsidR="00CD6993" w:rsidRDefault="00CD6993" w:rsidP="00C51526">
      <w:pPr>
        <w:spacing w:line="240" w:lineRule="auto"/>
        <w:jc w:val="both"/>
        <w:rPr>
          <w:rFonts w:ascii="Times New Roman" w:hAnsi="Times New Roman" w:cs="Times New Roman"/>
        </w:rPr>
      </w:pPr>
    </w:p>
    <w:p w14:paraId="67266334" w14:textId="2DAC3A5A" w:rsidR="00CD6993" w:rsidRPr="00CD6993" w:rsidRDefault="00CD6993" w:rsidP="00CD69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993">
        <w:rPr>
          <w:rFonts w:ascii="Times New Roman" w:hAnsi="Times New Roman" w:cs="Times New Roman"/>
          <w:b/>
          <w:bCs/>
          <w:sz w:val="24"/>
          <w:szCs w:val="24"/>
        </w:rPr>
        <w:t>Секция</w:t>
      </w:r>
      <w:r w:rsidRPr="00CD69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D6993">
        <w:rPr>
          <w:rFonts w:ascii="Times New Roman" w:hAnsi="Times New Roman" w:cs="Times New Roman"/>
          <w:b/>
          <w:bCs/>
          <w:sz w:val="24"/>
          <w:szCs w:val="24"/>
        </w:rPr>
        <w:t>Трансцендентализм в цифровую эпоху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CD6993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3468F907" w14:textId="08767AC0" w:rsidR="00CD6993" w:rsidRPr="00CD6993" w:rsidRDefault="00CD6993" w:rsidP="00CD69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993">
        <w:rPr>
          <w:rFonts w:ascii="Times New Roman" w:hAnsi="Times New Roman" w:cs="Times New Roman"/>
          <w:sz w:val="24"/>
          <w:szCs w:val="24"/>
        </w:rPr>
        <w:t> </w:t>
      </w:r>
      <w:r w:rsidR="003804EE" w:rsidRPr="00063FB8">
        <w:rPr>
          <w:rFonts w:ascii="Times New Roman" w:hAnsi="Times New Roman" w:cs="Times New Roman"/>
          <w:i/>
          <w:iCs/>
          <w:sz w:val="24"/>
          <w:szCs w:val="24"/>
        </w:rPr>
        <w:t>Модераторы</w:t>
      </w:r>
      <w:r w:rsidRPr="00CD6993">
        <w:rPr>
          <w:rFonts w:ascii="Times New Roman" w:hAnsi="Times New Roman" w:cs="Times New Roman"/>
          <w:i/>
          <w:iCs/>
          <w:sz w:val="24"/>
          <w:szCs w:val="24"/>
        </w:rPr>
        <w:t>: Катречко С.Л.</w:t>
      </w:r>
      <w:r w:rsidR="003804EE">
        <w:rPr>
          <w:rFonts w:ascii="Times New Roman" w:hAnsi="Times New Roman" w:cs="Times New Roman"/>
          <w:i/>
          <w:iCs/>
          <w:sz w:val="24"/>
          <w:szCs w:val="24"/>
        </w:rPr>
        <w:t>, к.</w:t>
      </w:r>
      <w:r w:rsidR="009E5A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804EE">
        <w:rPr>
          <w:rFonts w:ascii="Times New Roman" w:hAnsi="Times New Roman" w:cs="Times New Roman"/>
          <w:i/>
          <w:iCs/>
          <w:sz w:val="24"/>
          <w:szCs w:val="24"/>
        </w:rPr>
        <w:t>ф</w:t>
      </w:r>
      <w:r w:rsidR="009A55FA">
        <w:rPr>
          <w:rFonts w:ascii="Times New Roman" w:hAnsi="Times New Roman" w:cs="Times New Roman"/>
          <w:i/>
          <w:iCs/>
          <w:sz w:val="24"/>
          <w:szCs w:val="24"/>
        </w:rPr>
        <w:t>илос</w:t>
      </w:r>
      <w:r w:rsidR="003804E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E5A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804EE">
        <w:rPr>
          <w:rFonts w:ascii="Times New Roman" w:hAnsi="Times New Roman" w:cs="Times New Roman"/>
          <w:i/>
          <w:iCs/>
          <w:sz w:val="24"/>
          <w:szCs w:val="24"/>
        </w:rPr>
        <w:t>н., доц.</w:t>
      </w:r>
      <w:r w:rsidR="009A55FA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9A55FA" w:rsidRPr="009A55F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A55FA" w:rsidRPr="009A55FA">
        <w:rPr>
          <w:rFonts w:ascii="Times New Roman" w:hAnsi="Times New Roman" w:cs="Times New Roman"/>
          <w:i/>
          <w:color w:val="000000"/>
        </w:rPr>
        <w:t>ГАУГН</w:t>
      </w:r>
      <w:r w:rsidR="003804EE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Pr="00CD699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D6993">
        <w:rPr>
          <w:rFonts w:ascii="Times New Roman" w:hAnsi="Times New Roman" w:cs="Times New Roman"/>
          <w:i/>
          <w:iCs/>
          <w:sz w:val="24"/>
          <w:szCs w:val="24"/>
        </w:rPr>
        <w:t>Шиян</w:t>
      </w:r>
      <w:proofErr w:type="spellEnd"/>
      <w:r w:rsidRPr="00CD6993">
        <w:rPr>
          <w:rFonts w:ascii="Times New Roman" w:hAnsi="Times New Roman" w:cs="Times New Roman"/>
          <w:i/>
          <w:iCs/>
          <w:sz w:val="24"/>
          <w:szCs w:val="24"/>
        </w:rPr>
        <w:t xml:space="preserve"> А.А.</w:t>
      </w:r>
      <w:r w:rsidR="003804E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804EE" w:rsidRPr="003804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804EE">
        <w:rPr>
          <w:rFonts w:ascii="Times New Roman" w:hAnsi="Times New Roman" w:cs="Times New Roman"/>
          <w:i/>
          <w:iCs/>
          <w:sz w:val="24"/>
          <w:szCs w:val="24"/>
        </w:rPr>
        <w:t>к.</w:t>
      </w:r>
      <w:r w:rsidR="009E5A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804EE">
        <w:rPr>
          <w:rFonts w:ascii="Times New Roman" w:hAnsi="Times New Roman" w:cs="Times New Roman"/>
          <w:i/>
          <w:iCs/>
          <w:sz w:val="24"/>
          <w:szCs w:val="24"/>
        </w:rPr>
        <w:t>ф</w:t>
      </w:r>
      <w:r w:rsidR="009A55FA">
        <w:rPr>
          <w:rFonts w:ascii="Times New Roman" w:hAnsi="Times New Roman" w:cs="Times New Roman"/>
          <w:i/>
          <w:iCs/>
          <w:sz w:val="24"/>
          <w:szCs w:val="24"/>
        </w:rPr>
        <w:t>илос</w:t>
      </w:r>
      <w:r w:rsidR="003804E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E5A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804EE">
        <w:rPr>
          <w:rFonts w:ascii="Times New Roman" w:hAnsi="Times New Roman" w:cs="Times New Roman"/>
          <w:i/>
          <w:iCs/>
          <w:sz w:val="24"/>
          <w:szCs w:val="24"/>
        </w:rPr>
        <w:t xml:space="preserve">н., </w:t>
      </w:r>
      <w:r w:rsidR="003804EE" w:rsidRPr="00047811">
        <w:rPr>
          <w:rFonts w:ascii="Times New Roman" w:hAnsi="Times New Roman" w:cs="Times New Roman"/>
          <w:i/>
          <w:iCs/>
          <w:sz w:val="24"/>
          <w:szCs w:val="24"/>
        </w:rPr>
        <w:t>доц.</w:t>
      </w:r>
      <w:r w:rsidR="009A55FA">
        <w:rPr>
          <w:rFonts w:ascii="Times New Roman" w:hAnsi="Times New Roman" w:cs="Times New Roman"/>
          <w:i/>
          <w:iCs/>
          <w:sz w:val="24"/>
          <w:szCs w:val="24"/>
        </w:rPr>
        <w:t>, РГГУ.</w:t>
      </w:r>
    </w:p>
    <w:p w14:paraId="6AE0438A" w14:textId="47AA4D2F" w:rsidR="00CD6993" w:rsidRDefault="00652685" w:rsidP="00652685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D6993" w:rsidRPr="00CD6993">
        <w:rPr>
          <w:rFonts w:ascii="Times New Roman" w:hAnsi="Times New Roman" w:cs="Times New Roman"/>
          <w:sz w:val="24"/>
          <w:szCs w:val="24"/>
        </w:rPr>
        <w:t>осходящая к И.</w:t>
      </w:r>
      <w:r w:rsidR="00CD6993">
        <w:rPr>
          <w:rFonts w:ascii="Times New Roman" w:hAnsi="Times New Roman" w:cs="Times New Roman"/>
          <w:sz w:val="24"/>
          <w:szCs w:val="24"/>
        </w:rPr>
        <w:t xml:space="preserve"> </w:t>
      </w:r>
      <w:r w:rsidR="00CD6993" w:rsidRPr="00CD6993">
        <w:rPr>
          <w:rFonts w:ascii="Times New Roman" w:hAnsi="Times New Roman" w:cs="Times New Roman"/>
          <w:sz w:val="24"/>
          <w:szCs w:val="24"/>
        </w:rPr>
        <w:t>Канту трансцендентальная философия (трансцендентализм) предполагает трансцендентальный сдвиг (поворот) от исследования предметов к исследованию трансцендентальных условий их возможности. Этот трансцендент</w:t>
      </w:r>
      <w:r w:rsidR="00CD6993">
        <w:rPr>
          <w:rFonts w:ascii="Times New Roman" w:hAnsi="Times New Roman" w:cs="Times New Roman"/>
          <w:sz w:val="24"/>
          <w:szCs w:val="24"/>
        </w:rPr>
        <w:t>ал</w:t>
      </w:r>
      <w:r w:rsidR="00CD6993" w:rsidRPr="00CD6993">
        <w:rPr>
          <w:rFonts w:ascii="Times New Roman" w:hAnsi="Times New Roman" w:cs="Times New Roman"/>
          <w:sz w:val="24"/>
          <w:szCs w:val="24"/>
        </w:rPr>
        <w:t>ьный поворот с необходимостью приводит к разработке особого трансцендентального языка и транс</w:t>
      </w:r>
      <w:r w:rsidR="00CD6993">
        <w:rPr>
          <w:rFonts w:ascii="Times New Roman" w:hAnsi="Times New Roman" w:cs="Times New Roman"/>
          <w:sz w:val="24"/>
          <w:szCs w:val="24"/>
        </w:rPr>
        <w:t>ц</w:t>
      </w:r>
      <w:r w:rsidR="00CD6993" w:rsidRPr="00CD6993">
        <w:rPr>
          <w:rFonts w:ascii="Times New Roman" w:hAnsi="Times New Roman" w:cs="Times New Roman"/>
          <w:sz w:val="24"/>
          <w:szCs w:val="24"/>
        </w:rPr>
        <w:t>ендент</w:t>
      </w:r>
      <w:r w:rsidR="00CD6993">
        <w:rPr>
          <w:rFonts w:ascii="Times New Roman" w:hAnsi="Times New Roman" w:cs="Times New Roman"/>
          <w:sz w:val="24"/>
          <w:szCs w:val="24"/>
        </w:rPr>
        <w:t>ал</w:t>
      </w:r>
      <w:r w:rsidR="00CD6993" w:rsidRPr="00CD6993">
        <w:rPr>
          <w:rFonts w:ascii="Times New Roman" w:hAnsi="Times New Roman" w:cs="Times New Roman"/>
          <w:sz w:val="24"/>
          <w:szCs w:val="24"/>
        </w:rPr>
        <w:t>ьного метода, посредством которых осуществляются подобные трансцендентальные исследования</w:t>
      </w:r>
      <w:r w:rsidR="00CD6993">
        <w:rPr>
          <w:rFonts w:ascii="Times New Roman" w:hAnsi="Times New Roman" w:cs="Times New Roman"/>
          <w:sz w:val="24"/>
          <w:szCs w:val="24"/>
        </w:rPr>
        <w:t>. По выражению</w:t>
      </w:r>
      <w:r w:rsidR="00CD6993" w:rsidRPr="00CD6993">
        <w:rPr>
          <w:rFonts w:ascii="Times New Roman" w:hAnsi="Times New Roman" w:cs="Times New Roman"/>
          <w:sz w:val="24"/>
          <w:szCs w:val="24"/>
        </w:rPr>
        <w:t xml:space="preserve"> Г. Эллисон</w:t>
      </w:r>
      <w:r w:rsidR="00CD6993">
        <w:rPr>
          <w:rFonts w:ascii="Times New Roman" w:hAnsi="Times New Roman" w:cs="Times New Roman"/>
          <w:sz w:val="24"/>
          <w:szCs w:val="24"/>
        </w:rPr>
        <w:t>а, возникает</w:t>
      </w:r>
      <w:r w:rsidR="00CD6993" w:rsidRPr="00CD6993">
        <w:rPr>
          <w:rFonts w:ascii="Times New Roman" w:hAnsi="Times New Roman" w:cs="Times New Roman"/>
          <w:sz w:val="24"/>
          <w:szCs w:val="24"/>
        </w:rPr>
        <w:t xml:space="preserve"> </w:t>
      </w:r>
      <w:r w:rsidR="00CD6993" w:rsidRPr="00CD6993">
        <w:rPr>
          <w:rFonts w:ascii="Times New Roman" w:hAnsi="Times New Roman" w:cs="Times New Roman"/>
          <w:i/>
          <w:iCs/>
          <w:sz w:val="24"/>
          <w:szCs w:val="24"/>
        </w:rPr>
        <w:t>трансцендентальн</w:t>
      </w:r>
      <w:r w:rsidR="00CD6993">
        <w:rPr>
          <w:rFonts w:ascii="Times New Roman" w:hAnsi="Times New Roman" w:cs="Times New Roman"/>
          <w:i/>
          <w:iCs/>
          <w:sz w:val="24"/>
          <w:szCs w:val="24"/>
        </w:rPr>
        <w:t>ая</w:t>
      </w:r>
      <w:r w:rsidR="00CD6993" w:rsidRPr="00CD6993">
        <w:rPr>
          <w:rFonts w:ascii="Times New Roman" w:hAnsi="Times New Roman" w:cs="Times New Roman"/>
          <w:i/>
          <w:iCs/>
          <w:sz w:val="24"/>
          <w:szCs w:val="24"/>
        </w:rPr>
        <w:t xml:space="preserve"> перспектив</w:t>
      </w:r>
      <w:r w:rsidR="00CD6993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CD6993">
        <w:rPr>
          <w:rFonts w:ascii="Times New Roman" w:hAnsi="Times New Roman" w:cs="Times New Roman"/>
          <w:sz w:val="24"/>
          <w:szCs w:val="24"/>
        </w:rPr>
        <w:t xml:space="preserve">. </w:t>
      </w:r>
      <w:r w:rsidR="00CD6993" w:rsidRPr="00CD6993">
        <w:rPr>
          <w:rFonts w:ascii="Times New Roman" w:hAnsi="Times New Roman" w:cs="Times New Roman"/>
          <w:sz w:val="24"/>
          <w:szCs w:val="24"/>
        </w:rPr>
        <w:t>Современная цифровая революция ставит перед трансцендентализмом, который развивается в ХХ в трех своих основных модусах: кантианства, неокантианства и феноме</w:t>
      </w:r>
      <w:r w:rsidR="00CD6993">
        <w:rPr>
          <w:rFonts w:ascii="Times New Roman" w:hAnsi="Times New Roman" w:cs="Times New Roman"/>
          <w:sz w:val="24"/>
          <w:szCs w:val="24"/>
        </w:rPr>
        <w:t>н</w:t>
      </w:r>
      <w:r w:rsidR="00CD6993" w:rsidRPr="00CD6993">
        <w:rPr>
          <w:rFonts w:ascii="Times New Roman" w:hAnsi="Times New Roman" w:cs="Times New Roman"/>
          <w:sz w:val="24"/>
          <w:szCs w:val="24"/>
        </w:rPr>
        <w:t>ологии, — новые вызовы. Каков должен быть язык и метод современных трансцендентальных исследований в цифровую эпоху? В частности, необходим ли переход от трансцендентализма к нейро</w:t>
      </w:r>
      <w:r w:rsidR="00CD6993">
        <w:rPr>
          <w:rFonts w:ascii="Times New Roman" w:hAnsi="Times New Roman" w:cs="Times New Roman"/>
          <w:sz w:val="24"/>
          <w:szCs w:val="24"/>
        </w:rPr>
        <w:t>-</w:t>
      </w:r>
      <w:r w:rsidR="00CD6993" w:rsidRPr="00CD6993">
        <w:rPr>
          <w:rFonts w:ascii="Times New Roman" w:hAnsi="Times New Roman" w:cs="Times New Roman"/>
          <w:sz w:val="24"/>
          <w:szCs w:val="24"/>
        </w:rPr>
        <w:t xml:space="preserve">трансцендентализму </w:t>
      </w:r>
      <w:r w:rsidR="00CD6993">
        <w:rPr>
          <w:rFonts w:ascii="Times New Roman" w:hAnsi="Times New Roman" w:cs="Times New Roman"/>
          <w:sz w:val="24"/>
          <w:szCs w:val="24"/>
        </w:rPr>
        <w:t xml:space="preserve">и, </w:t>
      </w:r>
      <w:r w:rsidR="00CD6993" w:rsidRPr="00CD6993">
        <w:rPr>
          <w:rFonts w:ascii="Times New Roman" w:hAnsi="Times New Roman" w:cs="Times New Roman"/>
          <w:sz w:val="24"/>
          <w:szCs w:val="24"/>
        </w:rPr>
        <w:t>соответственно, переход от феноменологии к нейро</w:t>
      </w:r>
      <w:r w:rsidR="00CD6993">
        <w:rPr>
          <w:rFonts w:ascii="Times New Roman" w:hAnsi="Times New Roman" w:cs="Times New Roman"/>
          <w:sz w:val="24"/>
          <w:szCs w:val="24"/>
        </w:rPr>
        <w:t>-</w:t>
      </w:r>
      <w:r w:rsidR="00CD6993" w:rsidRPr="00CD6993">
        <w:rPr>
          <w:rFonts w:ascii="Times New Roman" w:hAnsi="Times New Roman" w:cs="Times New Roman"/>
          <w:sz w:val="24"/>
          <w:szCs w:val="24"/>
        </w:rPr>
        <w:t>феноменологии, и/или переход от неокантианства к пост-неокантианству? В рамках данной секции предполагается обсудить перспективы и тенденции развития модусов трансцендентализма в цифровую эпоху и расширение его языка.</w:t>
      </w:r>
    </w:p>
    <w:p w14:paraId="3B53F971" w14:textId="77777777" w:rsidR="00554280" w:rsidRPr="00554280" w:rsidRDefault="00554280" w:rsidP="0055428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28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Секция «Место действия – философская культура. Способы чтения и письма»  </w:t>
      </w:r>
    </w:p>
    <w:p w14:paraId="1F9546CF" w14:textId="1882ABC0" w:rsidR="00554280" w:rsidRPr="00554280" w:rsidRDefault="00554280" w:rsidP="00554280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4280">
        <w:rPr>
          <w:rFonts w:ascii="Times New Roman" w:hAnsi="Times New Roman" w:cs="Times New Roman"/>
          <w:i/>
          <w:iCs/>
          <w:sz w:val="24"/>
          <w:szCs w:val="24"/>
        </w:rPr>
        <w:t>Модераторы:</w:t>
      </w:r>
      <w:r w:rsidRPr="00085E08">
        <w:rPr>
          <w:rFonts w:ascii="Times New Roman" w:hAnsi="Times New Roman" w:cs="Times New Roman"/>
          <w:i/>
          <w:iCs/>
          <w:sz w:val="24"/>
          <w:szCs w:val="24"/>
        </w:rPr>
        <w:t xml:space="preserve"> Зарапин О.В.</w:t>
      </w:r>
      <w:r w:rsidR="009A55FA" w:rsidRPr="00085E08">
        <w:rPr>
          <w:rFonts w:ascii="Times New Roman" w:hAnsi="Times New Roman" w:cs="Times New Roman"/>
          <w:i/>
          <w:iCs/>
          <w:sz w:val="24"/>
          <w:szCs w:val="24"/>
        </w:rPr>
        <w:t xml:space="preserve"> д.</w:t>
      </w:r>
      <w:r w:rsidR="009E5A62" w:rsidRPr="00085E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A55FA" w:rsidRPr="00085E08">
        <w:rPr>
          <w:rFonts w:ascii="Times New Roman" w:hAnsi="Times New Roman" w:cs="Times New Roman"/>
          <w:i/>
          <w:iCs/>
          <w:sz w:val="24"/>
          <w:szCs w:val="24"/>
        </w:rPr>
        <w:t>филос.</w:t>
      </w:r>
      <w:r w:rsidR="009E5A62" w:rsidRPr="00085E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A55FA" w:rsidRPr="00085E08">
        <w:rPr>
          <w:rFonts w:ascii="Times New Roman" w:hAnsi="Times New Roman" w:cs="Times New Roman"/>
          <w:i/>
          <w:iCs/>
          <w:sz w:val="24"/>
          <w:szCs w:val="24"/>
        </w:rPr>
        <w:t>н., доц.</w:t>
      </w:r>
      <w:r w:rsidRPr="00085E0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9A55FA" w:rsidRPr="00085E0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КФУ им. В.И. Вернадского</w:t>
      </w:r>
      <w:r w:rsidR="009475DD"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  <w:r w:rsidRPr="00085E08">
        <w:rPr>
          <w:rFonts w:ascii="Times New Roman" w:hAnsi="Times New Roman" w:cs="Times New Roman"/>
          <w:i/>
          <w:iCs/>
          <w:sz w:val="24"/>
          <w:szCs w:val="24"/>
        </w:rPr>
        <w:t xml:space="preserve"> Ефанов В.Ю.</w:t>
      </w:r>
      <w:r w:rsidR="009A55FA" w:rsidRPr="00085E0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A55FA" w:rsidRPr="00085E08">
        <w:rPr>
          <w:rFonts w:ascii="Times New Roman" w:hAnsi="Times New Roman" w:cs="Times New Roman"/>
          <w:i/>
          <w:color w:val="000000"/>
          <w:sz w:val="24"/>
          <w:szCs w:val="24"/>
        </w:rPr>
        <w:t>КФУ им. В.И. Вернадского.</w:t>
      </w:r>
      <w:r w:rsidRPr="005542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CCA361C" w14:textId="7C7DF998" w:rsidR="00554280" w:rsidRPr="00554280" w:rsidRDefault="00554280" w:rsidP="00652685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4280">
        <w:rPr>
          <w:rFonts w:ascii="Times New Roman" w:hAnsi="Times New Roman" w:cs="Times New Roman"/>
          <w:sz w:val="24"/>
          <w:szCs w:val="24"/>
        </w:rPr>
        <w:t xml:space="preserve">В эпоху цифровых технологий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54280">
        <w:rPr>
          <w:rFonts w:ascii="Times New Roman" w:hAnsi="Times New Roman" w:cs="Times New Roman"/>
          <w:sz w:val="24"/>
          <w:szCs w:val="24"/>
        </w:rPr>
        <w:t>лаборатория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54280">
        <w:rPr>
          <w:rFonts w:ascii="Times New Roman" w:hAnsi="Times New Roman" w:cs="Times New Roman"/>
          <w:sz w:val="24"/>
          <w:szCs w:val="24"/>
        </w:rPr>
        <w:t xml:space="preserve"> – это емкая метафора </w:t>
      </w:r>
      <w:r>
        <w:rPr>
          <w:rFonts w:ascii="Times New Roman" w:hAnsi="Times New Roman" w:cs="Times New Roman"/>
          <w:sz w:val="24"/>
          <w:szCs w:val="24"/>
        </w:rPr>
        <w:t xml:space="preserve">всей </w:t>
      </w:r>
      <w:r w:rsidRPr="00554280">
        <w:rPr>
          <w:rFonts w:ascii="Times New Roman" w:hAnsi="Times New Roman" w:cs="Times New Roman"/>
          <w:sz w:val="24"/>
          <w:szCs w:val="24"/>
        </w:rPr>
        <w:t xml:space="preserve">философской культуры. Она </w:t>
      </w:r>
      <w:r w:rsidR="00716584">
        <w:rPr>
          <w:rFonts w:ascii="Times New Roman" w:hAnsi="Times New Roman" w:cs="Times New Roman"/>
          <w:sz w:val="24"/>
          <w:szCs w:val="24"/>
        </w:rPr>
        <w:t>говорит о</w:t>
      </w:r>
      <w:r w:rsidRPr="00554280">
        <w:rPr>
          <w:rFonts w:ascii="Times New Roman" w:hAnsi="Times New Roman" w:cs="Times New Roman"/>
          <w:sz w:val="24"/>
          <w:szCs w:val="24"/>
        </w:rPr>
        <w:t xml:space="preserve"> демократизаци</w:t>
      </w:r>
      <w:r w:rsidR="00716584">
        <w:rPr>
          <w:rFonts w:ascii="Times New Roman" w:hAnsi="Times New Roman" w:cs="Times New Roman"/>
          <w:sz w:val="24"/>
          <w:szCs w:val="24"/>
        </w:rPr>
        <w:t>и</w:t>
      </w:r>
      <w:r w:rsidRPr="00554280">
        <w:rPr>
          <w:rFonts w:ascii="Times New Roman" w:hAnsi="Times New Roman" w:cs="Times New Roman"/>
          <w:sz w:val="24"/>
          <w:szCs w:val="24"/>
        </w:rPr>
        <w:t xml:space="preserve"> интеллектуальной жизни</w:t>
      </w:r>
      <w:r w:rsidR="00716584">
        <w:rPr>
          <w:rFonts w:ascii="Times New Roman" w:hAnsi="Times New Roman" w:cs="Times New Roman"/>
          <w:sz w:val="24"/>
          <w:szCs w:val="24"/>
        </w:rPr>
        <w:t>, об</w:t>
      </w:r>
      <w:r w:rsidRPr="00554280">
        <w:rPr>
          <w:rFonts w:ascii="Times New Roman" w:hAnsi="Times New Roman" w:cs="Times New Roman"/>
          <w:sz w:val="24"/>
          <w:szCs w:val="24"/>
        </w:rPr>
        <w:t xml:space="preserve"> апробировании </w:t>
      </w:r>
      <w:r>
        <w:rPr>
          <w:rFonts w:ascii="Times New Roman" w:hAnsi="Times New Roman" w:cs="Times New Roman"/>
          <w:sz w:val="24"/>
          <w:szCs w:val="24"/>
        </w:rPr>
        <w:t>ин</w:t>
      </w:r>
      <w:r w:rsidRPr="00554280">
        <w:rPr>
          <w:rFonts w:ascii="Times New Roman" w:hAnsi="Times New Roman" w:cs="Times New Roman"/>
          <w:sz w:val="24"/>
          <w:szCs w:val="24"/>
        </w:rPr>
        <w:t>новационных способов производства и потребления интеллектуального продукта</w:t>
      </w:r>
      <w:r>
        <w:rPr>
          <w:rFonts w:ascii="Times New Roman" w:hAnsi="Times New Roman" w:cs="Times New Roman"/>
          <w:sz w:val="24"/>
          <w:szCs w:val="24"/>
        </w:rPr>
        <w:t xml:space="preserve"> массами</w:t>
      </w:r>
      <w:r w:rsidRPr="00554280">
        <w:rPr>
          <w:rFonts w:ascii="Times New Roman" w:hAnsi="Times New Roman" w:cs="Times New Roman"/>
          <w:sz w:val="24"/>
          <w:szCs w:val="24"/>
        </w:rPr>
        <w:t xml:space="preserve">. Обученная </w:t>
      </w:r>
      <w:r>
        <w:rPr>
          <w:rFonts w:ascii="Times New Roman" w:hAnsi="Times New Roman" w:cs="Times New Roman"/>
          <w:sz w:val="24"/>
          <w:szCs w:val="24"/>
        </w:rPr>
        <w:t xml:space="preserve">на материале текстов великих философов прошлого </w:t>
      </w:r>
      <w:r w:rsidRPr="00554280">
        <w:rPr>
          <w:rFonts w:ascii="Times New Roman" w:hAnsi="Times New Roman" w:cs="Times New Roman"/>
          <w:sz w:val="24"/>
          <w:szCs w:val="24"/>
        </w:rPr>
        <w:t xml:space="preserve">нейросеть позволяет вступить в диалог с великим философом прошлого </w:t>
      </w:r>
      <w:r>
        <w:rPr>
          <w:rFonts w:ascii="Times New Roman" w:hAnsi="Times New Roman" w:cs="Times New Roman"/>
          <w:sz w:val="24"/>
          <w:szCs w:val="24"/>
        </w:rPr>
        <w:t xml:space="preserve">так, </w:t>
      </w:r>
      <w:r w:rsidRPr="00554280">
        <w:rPr>
          <w:rFonts w:ascii="Times New Roman" w:hAnsi="Times New Roman" w:cs="Times New Roman"/>
          <w:sz w:val="24"/>
          <w:szCs w:val="24"/>
        </w:rPr>
        <w:t xml:space="preserve">как </w:t>
      </w:r>
      <w:r>
        <w:rPr>
          <w:rFonts w:ascii="Times New Roman" w:hAnsi="Times New Roman" w:cs="Times New Roman"/>
          <w:sz w:val="24"/>
          <w:szCs w:val="24"/>
        </w:rPr>
        <w:t>будто он - наш современник и с готовностью ждет</w:t>
      </w:r>
      <w:r w:rsidRPr="00554280">
        <w:rPr>
          <w:rFonts w:ascii="Times New Roman" w:hAnsi="Times New Roman" w:cs="Times New Roman"/>
          <w:sz w:val="24"/>
          <w:szCs w:val="24"/>
        </w:rPr>
        <w:t xml:space="preserve"> наших вопросов. Что это – </w:t>
      </w:r>
      <w:r>
        <w:rPr>
          <w:rFonts w:ascii="Times New Roman" w:hAnsi="Times New Roman" w:cs="Times New Roman"/>
          <w:sz w:val="24"/>
          <w:szCs w:val="24"/>
        </w:rPr>
        <w:t>приятный бонус</w:t>
      </w:r>
      <w:r w:rsidRPr="00554280">
        <w:rPr>
          <w:rFonts w:ascii="Times New Roman" w:hAnsi="Times New Roman" w:cs="Times New Roman"/>
          <w:sz w:val="24"/>
          <w:szCs w:val="24"/>
        </w:rPr>
        <w:t xml:space="preserve"> к трудоемкому чтению философских текстов или альтернатива, делающая </w:t>
      </w:r>
      <w:r>
        <w:rPr>
          <w:rFonts w:ascii="Times New Roman" w:hAnsi="Times New Roman" w:cs="Times New Roman"/>
          <w:sz w:val="24"/>
          <w:szCs w:val="24"/>
        </w:rPr>
        <w:t xml:space="preserve">сам процесс </w:t>
      </w:r>
      <w:r w:rsidRPr="00554280">
        <w:rPr>
          <w:rFonts w:ascii="Times New Roman" w:hAnsi="Times New Roman" w:cs="Times New Roman"/>
          <w:sz w:val="24"/>
          <w:szCs w:val="24"/>
        </w:rPr>
        <w:t>чтени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54280">
        <w:rPr>
          <w:rFonts w:ascii="Times New Roman" w:hAnsi="Times New Roman" w:cs="Times New Roman"/>
          <w:sz w:val="24"/>
          <w:szCs w:val="24"/>
        </w:rPr>
        <w:t xml:space="preserve"> атавизмом? </w:t>
      </w:r>
      <w:r w:rsidR="00CC269F">
        <w:rPr>
          <w:rFonts w:ascii="Times New Roman" w:hAnsi="Times New Roman" w:cs="Times New Roman"/>
          <w:sz w:val="24"/>
          <w:szCs w:val="24"/>
        </w:rPr>
        <w:t xml:space="preserve">Надо ли учить студентов внимательному чтению? </w:t>
      </w:r>
      <w:r>
        <w:rPr>
          <w:rFonts w:ascii="Times New Roman" w:hAnsi="Times New Roman" w:cs="Times New Roman"/>
          <w:sz w:val="24"/>
          <w:szCs w:val="24"/>
        </w:rPr>
        <w:t>Кто</w:t>
      </w:r>
      <w:r w:rsidR="00CC26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такой </w:t>
      </w:r>
      <w:r w:rsidR="00CC269F">
        <w:rPr>
          <w:rFonts w:ascii="Times New Roman" w:hAnsi="Times New Roman" w:cs="Times New Roman"/>
          <w:sz w:val="24"/>
          <w:szCs w:val="24"/>
        </w:rPr>
        <w:t>«</w:t>
      </w:r>
      <w:r w:rsidRPr="00554280">
        <w:rPr>
          <w:rFonts w:ascii="Times New Roman" w:hAnsi="Times New Roman" w:cs="Times New Roman"/>
          <w:sz w:val="24"/>
          <w:szCs w:val="24"/>
        </w:rPr>
        <w:t>автор</w:t>
      </w:r>
      <w:r w:rsidR="00CC269F">
        <w:rPr>
          <w:rFonts w:ascii="Times New Roman" w:hAnsi="Times New Roman" w:cs="Times New Roman"/>
          <w:sz w:val="24"/>
          <w:szCs w:val="24"/>
        </w:rPr>
        <w:t>»</w:t>
      </w:r>
      <w:r w:rsidRPr="00554280">
        <w:rPr>
          <w:rFonts w:ascii="Times New Roman" w:hAnsi="Times New Roman" w:cs="Times New Roman"/>
          <w:sz w:val="24"/>
          <w:szCs w:val="24"/>
        </w:rPr>
        <w:t xml:space="preserve"> в ситуации, когда сгенерирован</w:t>
      </w:r>
      <w:r>
        <w:rPr>
          <w:rFonts w:ascii="Times New Roman" w:hAnsi="Times New Roman" w:cs="Times New Roman"/>
          <w:sz w:val="24"/>
          <w:szCs w:val="24"/>
        </w:rPr>
        <w:t>ный</w:t>
      </w:r>
      <w:r w:rsidRPr="00554280">
        <w:rPr>
          <w:rFonts w:ascii="Times New Roman" w:hAnsi="Times New Roman" w:cs="Times New Roman"/>
          <w:sz w:val="24"/>
          <w:szCs w:val="24"/>
        </w:rPr>
        <w:t xml:space="preserve"> нейросетью </w:t>
      </w:r>
      <w:r>
        <w:rPr>
          <w:rFonts w:ascii="Times New Roman" w:hAnsi="Times New Roman" w:cs="Times New Roman"/>
          <w:sz w:val="24"/>
          <w:szCs w:val="24"/>
        </w:rPr>
        <w:t xml:space="preserve">текст </w:t>
      </w:r>
      <w:r w:rsidRPr="00554280">
        <w:rPr>
          <w:rFonts w:ascii="Times New Roman" w:hAnsi="Times New Roman" w:cs="Times New Roman"/>
          <w:sz w:val="24"/>
          <w:szCs w:val="24"/>
        </w:rPr>
        <w:t>становится</w:t>
      </w:r>
      <w:r>
        <w:rPr>
          <w:rFonts w:ascii="Times New Roman" w:hAnsi="Times New Roman" w:cs="Times New Roman"/>
          <w:sz w:val="24"/>
          <w:szCs w:val="24"/>
        </w:rPr>
        <w:t xml:space="preserve"> публично доступным</w:t>
      </w:r>
      <w:r w:rsidRPr="00554280">
        <w:rPr>
          <w:rFonts w:ascii="Times New Roman" w:hAnsi="Times New Roman" w:cs="Times New Roman"/>
          <w:sz w:val="24"/>
          <w:szCs w:val="24"/>
        </w:rPr>
        <w:t xml:space="preserve"> в обход академических фильтров? Не являемся ли мы свидетелями/участниками революции, </w:t>
      </w:r>
      <w:r>
        <w:rPr>
          <w:rFonts w:ascii="Times New Roman" w:hAnsi="Times New Roman" w:cs="Times New Roman"/>
          <w:sz w:val="24"/>
          <w:szCs w:val="24"/>
        </w:rPr>
        <w:t xml:space="preserve">с помощью технологий </w:t>
      </w:r>
      <w:r w:rsidR="00CC269F">
        <w:rPr>
          <w:rFonts w:ascii="Times New Roman" w:hAnsi="Times New Roman" w:cs="Times New Roman"/>
          <w:sz w:val="24"/>
          <w:szCs w:val="24"/>
        </w:rPr>
        <w:t>кардинально меняющей</w:t>
      </w:r>
      <w:r w:rsidRPr="00554280">
        <w:rPr>
          <w:rFonts w:ascii="Times New Roman" w:hAnsi="Times New Roman" w:cs="Times New Roman"/>
          <w:sz w:val="24"/>
          <w:szCs w:val="24"/>
        </w:rPr>
        <w:t xml:space="preserve"> ландшафт интеллектуальной культуры и высвобождающей творчество из-под власти </w:t>
      </w:r>
      <w:r>
        <w:rPr>
          <w:rFonts w:ascii="Times New Roman" w:hAnsi="Times New Roman" w:cs="Times New Roman"/>
          <w:sz w:val="24"/>
          <w:szCs w:val="24"/>
        </w:rPr>
        <w:t>«академии» и «профессии»</w:t>
      </w:r>
      <w:r w:rsidRPr="00554280">
        <w:rPr>
          <w:rFonts w:ascii="Times New Roman" w:hAnsi="Times New Roman" w:cs="Times New Roman"/>
          <w:sz w:val="24"/>
          <w:szCs w:val="24"/>
        </w:rPr>
        <w:t xml:space="preserve">? Можно ли в прошлом культуры </w:t>
      </w:r>
      <w:r>
        <w:rPr>
          <w:rFonts w:ascii="Times New Roman" w:hAnsi="Times New Roman" w:cs="Times New Roman"/>
          <w:sz w:val="24"/>
          <w:szCs w:val="24"/>
        </w:rPr>
        <w:t>обнаружить</w:t>
      </w:r>
      <w:r w:rsidRPr="00554280">
        <w:rPr>
          <w:rFonts w:ascii="Times New Roman" w:hAnsi="Times New Roman" w:cs="Times New Roman"/>
          <w:sz w:val="24"/>
          <w:szCs w:val="24"/>
        </w:rPr>
        <w:t xml:space="preserve"> прецеденты</w:t>
      </w:r>
      <w:r w:rsidR="00CC269F">
        <w:rPr>
          <w:rFonts w:ascii="Times New Roman" w:hAnsi="Times New Roman" w:cs="Times New Roman"/>
          <w:sz w:val="24"/>
          <w:szCs w:val="24"/>
        </w:rPr>
        <w:t>?</w:t>
      </w:r>
      <w:r w:rsidRPr="00554280">
        <w:rPr>
          <w:rFonts w:ascii="Times New Roman" w:hAnsi="Times New Roman" w:cs="Times New Roman"/>
          <w:sz w:val="24"/>
          <w:szCs w:val="24"/>
        </w:rPr>
        <w:t xml:space="preserve"> </w:t>
      </w:r>
      <w:r w:rsidR="00CC269F">
        <w:rPr>
          <w:rFonts w:ascii="Times New Roman" w:hAnsi="Times New Roman" w:cs="Times New Roman"/>
          <w:sz w:val="24"/>
          <w:szCs w:val="24"/>
        </w:rPr>
        <w:t>Существует ли</w:t>
      </w:r>
      <w:r w:rsidRPr="00554280">
        <w:rPr>
          <w:rFonts w:ascii="Times New Roman" w:hAnsi="Times New Roman" w:cs="Times New Roman"/>
          <w:sz w:val="24"/>
          <w:szCs w:val="24"/>
        </w:rPr>
        <w:t xml:space="preserve"> конфликт между дисциплинирующим </w:t>
      </w:r>
      <w:r w:rsidR="00CC269F">
        <w:rPr>
          <w:rFonts w:ascii="Times New Roman" w:hAnsi="Times New Roman" w:cs="Times New Roman"/>
          <w:sz w:val="24"/>
          <w:szCs w:val="24"/>
        </w:rPr>
        <w:t xml:space="preserve">академическим </w:t>
      </w:r>
      <w:r w:rsidRPr="00554280">
        <w:rPr>
          <w:rFonts w:ascii="Times New Roman" w:hAnsi="Times New Roman" w:cs="Times New Roman"/>
          <w:sz w:val="24"/>
          <w:szCs w:val="24"/>
        </w:rPr>
        <w:t xml:space="preserve">консерватизмом и революционным </w:t>
      </w:r>
      <w:r w:rsidR="00CC269F">
        <w:rPr>
          <w:rFonts w:ascii="Times New Roman" w:hAnsi="Times New Roman" w:cs="Times New Roman"/>
          <w:sz w:val="24"/>
          <w:szCs w:val="24"/>
        </w:rPr>
        <w:t xml:space="preserve">сетевым </w:t>
      </w:r>
      <w:r w:rsidRPr="00554280">
        <w:rPr>
          <w:rFonts w:ascii="Times New Roman" w:hAnsi="Times New Roman" w:cs="Times New Roman"/>
          <w:sz w:val="24"/>
          <w:szCs w:val="24"/>
        </w:rPr>
        <w:t xml:space="preserve">анархизмом?   </w:t>
      </w:r>
    </w:p>
    <w:p w14:paraId="5B8D0CFC" w14:textId="6463E2EF" w:rsidR="00641350" w:rsidRDefault="00641350" w:rsidP="00CD69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D166A" w14:textId="77777777" w:rsidR="00A716B0" w:rsidRPr="00A716B0" w:rsidRDefault="00A716B0" w:rsidP="00A716B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16B0">
        <w:rPr>
          <w:rFonts w:ascii="Times New Roman" w:hAnsi="Times New Roman" w:cs="Times New Roman"/>
          <w:b/>
          <w:bCs/>
          <w:sz w:val="24"/>
          <w:szCs w:val="24"/>
        </w:rPr>
        <w:t xml:space="preserve">Секция «Невербальные языки эмоций и интуитивного знания и способы их рационального понимания и интерпретации. Роль иррациональной веры, эмоций и иллюзий в научном познании» </w:t>
      </w:r>
    </w:p>
    <w:p w14:paraId="02AF49F8" w14:textId="35BEE968" w:rsidR="00A716B0" w:rsidRPr="00A716B0" w:rsidRDefault="00A716B0" w:rsidP="00A716B0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716B0">
        <w:rPr>
          <w:rFonts w:ascii="Times New Roman" w:hAnsi="Times New Roman" w:cs="Times New Roman"/>
          <w:i/>
          <w:iCs/>
          <w:sz w:val="24"/>
          <w:szCs w:val="24"/>
        </w:rPr>
        <w:t xml:space="preserve">Модераторы: </w:t>
      </w:r>
      <w:proofErr w:type="spellStart"/>
      <w:r w:rsidRPr="00A716B0">
        <w:rPr>
          <w:rFonts w:ascii="Times New Roman" w:hAnsi="Times New Roman" w:cs="Times New Roman"/>
          <w:i/>
          <w:iCs/>
          <w:sz w:val="24"/>
          <w:szCs w:val="24"/>
        </w:rPr>
        <w:t>д.филос.н</w:t>
      </w:r>
      <w:proofErr w:type="spellEnd"/>
      <w:r w:rsidRPr="00A716B0">
        <w:rPr>
          <w:rFonts w:ascii="Times New Roman" w:hAnsi="Times New Roman" w:cs="Times New Roman"/>
          <w:i/>
          <w:iCs/>
          <w:sz w:val="24"/>
          <w:szCs w:val="24"/>
        </w:rPr>
        <w:t xml:space="preserve">. Шульга Е.Н., ИФ РАН, </w:t>
      </w:r>
      <w:proofErr w:type="spellStart"/>
      <w:r w:rsidRPr="00A716B0">
        <w:rPr>
          <w:rFonts w:ascii="Times New Roman" w:hAnsi="Times New Roman" w:cs="Times New Roman"/>
          <w:i/>
          <w:iCs/>
          <w:sz w:val="24"/>
          <w:szCs w:val="24"/>
        </w:rPr>
        <w:t>д.филос.н</w:t>
      </w:r>
      <w:proofErr w:type="spellEnd"/>
      <w:r w:rsidRPr="00A716B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A716B0">
        <w:rPr>
          <w:rFonts w:ascii="Times New Roman" w:hAnsi="Times New Roman" w:cs="Times New Roman"/>
          <w:i/>
          <w:iCs/>
          <w:sz w:val="24"/>
          <w:szCs w:val="24"/>
        </w:rPr>
        <w:t>Майленова</w:t>
      </w:r>
      <w:proofErr w:type="spellEnd"/>
      <w:r w:rsidRPr="00A716B0">
        <w:rPr>
          <w:rFonts w:ascii="Times New Roman" w:hAnsi="Times New Roman" w:cs="Times New Roman"/>
          <w:i/>
          <w:iCs/>
          <w:sz w:val="24"/>
          <w:szCs w:val="24"/>
        </w:rPr>
        <w:t xml:space="preserve"> Ф.Г., ИФ РАН.</w:t>
      </w:r>
    </w:p>
    <w:p w14:paraId="39E51C06" w14:textId="5BDBAC02" w:rsidR="00A716B0" w:rsidRDefault="00A716B0" w:rsidP="00A716B0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716B0">
        <w:rPr>
          <w:rFonts w:ascii="Times New Roman" w:hAnsi="Times New Roman" w:cs="Times New Roman"/>
          <w:sz w:val="24"/>
          <w:szCs w:val="24"/>
        </w:rPr>
        <w:t>Опираясь на философскую герменевтику как на область, исследующую соотношение понятий понимания и интерпретации, мы хотели бы рассмотреть язык эмоций и интуитивного знания, который имеет огромное значение не только в практической психологии, но и в философском познании. Акцентируя внимание на проблеме понимания как ключевой проблеме не только для теории познания и эпистемологии, но и для прикладной области - практической психологии и этики, мы хотим рассмотреть когнитивные способности во взаимосвязи с интуитивным знанием и эмоциональным интеллектом. Также анализируется влияние иррациональности на процесс познания, роль воображения и иллюзий. Современная психология рассматривает взаимопонимание как философскую проблему, подчеркивая необходимость междисциплинарного подхода к исследованию человека.</w:t>
      </w:r>
    </w:p>
    <w:p w14:paraId="687C0F51" w14:textId="77777777" w:rsidR="00C836B3" w:rsidRDefault="00641350" w:rsidP="00CD699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1350">
        <w:rPr>
          <w:rFonts w:ascii="Times New Roman" w:hAnsi="Times New Roman" w:cs="Times New Roman"/>
          <w:b/>
          <w:bCs/>
          <w:sz w:val="24"/>
          <w:szCs w:val="24"/>
        </w:rPr>
        <w:t xml:space="preserve">Круглый стол </w:t>
      </w:r>
    </w:p>
    <w:p w14:paraId="2A292A58" w14:textId="7A8C03D6" w:rsidR="00641350" w:rsidRDefault="00641350" w:rsidP="00CD69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350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C836B3" w:rsidRPr="00C836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Когда знание не слышно: языки экспертизы в эпоху информационного шума</w:t>
      </w:r>
      <w:r w:rsidRPr="00641350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6413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BEB0A2" w14:textId="7E0AC624" w:rsidR="006F0545" w:rsidRPr="0011479E" w:rsidRDefault="00641350" w:rsidP="00CD6993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41350">
        <w:rPr>
          <w:rFonts w:ascii="Times New Roman" w:hAnsi="Times New Roman" w:cs="Times New Roman"/>
          <w:sz w:val="24"/>
          <w:szCs w:val="24"/>
        </w:rPr>
        <w:br/>
      </w:r>
      <w:r w:rsidRPr="0011479E">
        <w:rPr>
          <w:rFonts w:ascii="Times New Roman" w:hAnsi="Times New Roman" w:cs="Times New Roman"/>
          <w:i/>
          <w:iCs/>
          <w:sz w:val="24"/>
          <w:szCs w:val="24"/>
        </w:rPr>
        <w:t>Модераторы: Шапиро О.А.,</w:t>
      </w:r>
      <w:r w:rsidR="009A55FA" w:rsidRPr="0011479E">
        <w:rPr>
          <w:rFonts w:ascii="Times New Roman" w:hAnsi="Times New Roman" w:cs="Times New Roman"/>
          <w:i/>
          <w:iCs/>
          <w:sz w:val="24"/>
          <w:szCs w:val="24"/>
        </w:rPr>
        <w:t xml:space="preserve"> к.</w:t>
      </w:r>
      <w:r w:rsidR="009E5A62" w:rsidRPr="0011479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A55FA" w:rsidRPr="0011479E">
        <w:rPr>
          <w:rFonts w:ascii="Times New Roman" w:hAnsi="Times New Roman" w:cs="Times New Roman"/>
          <w:i/>
          <w:iCs/>
          <w:sz w:val="24"/>
          <w:szCs w:val="24"/>
        </w:rPr>
        <w:t>филос.</w:t>
      </w:r>
      <w:r w:rsidR="009E5A62" w:rsidRPr="0011479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A55FA" w:rsidRPr="0011479E">
        <w:rPr>
          <w:rFonts w:ascii="Times New Roman" w:hAnsi="Times New Roman" w:cs="Times New Roman"/>
          <w:i/>
          <w:iCs/>
          <w:sz w:val="24"/>
          <w:szCs w:val="24"/>
        </w:rPr>
        <w:t>н., доц.,</w:t>
      </w:r>
      <w:r w:rsidR="006F0545" w:rsidRPr="0011479E">
        <w:rPr>
          <w:rStyle w:val="a3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6F0545" w:rsidRPr="0011479E">
        <w:rPr>
          <w:rStyle w:val="a3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  <w:t>СЗИУ РАНХиГС</w:t>
      </w:r>
      <w:r w:rsidR="00C836B3">
        <w:rPr>
          <w:rStyle w:val="a3"/>
          <w:rFonts w:ascii="Times New Roman" w:hAnsi="Times New Roman" w:cs="Times New Roman"/>
          <w:b w:val="0"/>
          <w:i/>
          <w:color w:val="333333"/>
          <w:sz w:val="24"/>
          <w:szCs w:val="24"/>
          <w:shd w:val="clear" w:color="auto" w:fill="FFFFFF"/>
        </w:rPr>
        <w:t>;</w:t>
      </w:r>
      <w:r w:rsidR="009A55FA" w:rsidRPr="0011479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1479E">
        <w:rPr>
          <w:rFonts w:ascii="Times New Roman" w:hAnsi="Times New Roman" w:cs="Times New Roman"/>
          <w:i/>
          <w:iCs/>
          <w:sz w:val="24"/>
          <w:szCs w:val="24"/>
        </w:rPr>
        <w:t>Шкорубская</w:t>
      </w:r>
      <w:proofErr w:type="spellEnd"/>
      <w:r w:rsidRPr="0011479E">
        <w:rPr>
          <w:rFonts w:ascii="Times New Roman" w:hAnsi="Times New Roman" w:cs="Times New Roman"/>
          <w:i/>
          <w:iCs/>
          <w:sz w:val="24"/>
          <w:szCs w:val="24"/>
        </w:rPr>
        <w:t xml:space="preserve"> Е.Г.</w:t>
      </w:r>
      <w:r w:rsidR="009A55FA" w:rsidRPr="0011479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9A55FA" w:rsidRPr="0011479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9A55FA" w:rsidRPr="0011479E">
        <w:rPr>
          <w:rFonts w:ascii="Times New Roman" w:hAnsi="Times New Roman" w:cs="Times New Roman"/>
          <w:i/>
          <w:iCs/>
          <w:sz w:val="24"/>
          <w:szCs w:val="24"/>
        </w:rPr>
        <w:t>к.</w:t>
      </w:r>
      <w:r w:rsidR="009E5A62" w:rsidRPr="0011479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A55FA" w:rsidRPr="0011479E">
        <w:rPr>
          <w:rFonts w:ascii="Times New Roman" w:hAnsi="Times New Roman" w:cs="Times New Roman"/>
          <w:i/>
          <w:iCs/>
          <w:sz w:val="24"/>
          <w:szCs w:val="24"/>
        </w:rPr>
        <w:t>филос.</w:t>
      </w:r>
      <w:r w:rsidR="009E5A62" w:rsidRPr="0011479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A55FA" w:rsidRPr="0011479E">
        <w:rPr>
          <w:rFonts w:ascii="Times New Roman" w:hAnsi="Times New Roman" w:cs="Times New Roman"/>
          <w:i/>
          <w:iCs/>
          <w:sz w:val="24"/>
          <w:szCs w:val="24"/>
        </w:rPr>
        <w:t xml:space="preserve">н., </w:t>
      </w:r>
      <w:r w:rsidR="009A55FA" w:rsidRPr="0011479E">
        <w:rPr>
          <w:rFonts w:ascii="Times New Roman" w:hAnsi="Times New Roman" w:cs="Times New Roman"/>
          <w:i/>
          <w:color w:val="000000"/>
          <w:sz w:val="24"/>
          <w:szCs w:val="24"/>
        </w:rPr>
        <w:t>КФУ им. В.И. Вернадского</w:t>
      </w:r>
      <w:r w:rsidR="009E5A62" w:rsidRPr="0011479E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14:paraId="1073DED0" w14:textId="68EFD905" w:rsidR="00641350" w:rsidRPr="0011479E" w:rsidRDefault="00641350" w:rsidP="00CD69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79E">
        <w:rPr>
          <w:rFonts w:ascii="Times New Roman" w:hAnsi="Times New Roman" w:cs="Times New Roman"/>
          <w:sz w:val="24"/>
          <w:szCs w:val="24"/>
        </w:rPr>
        <w:t>Круглый стол проводится в рамках проекта РНФ 26-18-00580 «Модели аргументации от экспертного мнения и механизмы экспорта знания в публичную сферу»</w:t>
      </w:r>
      <w:r w:rsidR="00085E08" w:rsidRPr="0011479E">
        <w:rPr>
          <w:rFonts w:ascii="Times New Roman" w:hAnsi="Times New Roman" w:cs="Times New Roman"/>
          <w:sz w:val="24"/>
          <w:szCs w:val="24"/>
        </w:rPr>
        <w:t>, реализуемого в Институте философии РАН</w:t>
      </w:r>
      <w:r w:rsidR="0011479E">
        <w:rPr>
          <w:rFonts w:ascii="Times New Roman" w:hAnsi="Times New Roman" w:cs="Times New Roman"/>
          <w:sz w:val="24"/>
          <w:szCs w:val="24"/>
        </w:rPr>
        <w:t>.</w:t>
      </w:r>
    </w:p>
    <w:p w14:paraId="6660462E" w14:textId="77777777" w:rsidR="00C836B3" w:rsidRPr="00C836B3" w:rsidRDefault="00C836B3" w:rsidP="00C836B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экспертное знание часто остаётся невостребованным, вызывает недоверие или используется неверно? Проблема не в падении качества исследований, а в «языковом барьере» между учёными, практиками, СМИ, лицами, принимающими решения, и широкой публикой. Сегодня существует множество форм экспертизы – от фундаментальной </w:t>
      </w:r>
      <w:r w:rsidRPr="00C836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академической до оперативной прикладной и спекулятивной медийной – и каждая говорит на своём языке. Без понятных правил «перевода» научных выводов в публичное поле экспертные заключения могут быть поняты превратно, что приводит к снижению уровня доверия к экспертам и экспертизе как процедуре. Ситуацию усложняют большие языковые модели, которые убедительно имитируют научный стиль, но не гарантируют достоверности содержания. Как адаптировать язык экспертизы под конкретный запрос, аудиторию и контекст принятия решений? Должен ли эксперт говорить терминами науки, понятными примерами или языком, привычным для заказчиков и регуляторов? Чем отличается коммуникация экспертизы в естественных науках, гуманитарных дисциплинах и юриспруденции? Как выстраивать аргументацию, правила цитирования и ссылки так, чтобы они укрепляли доверие, а не служили манипуляции? Какие риски несут ИИ-генераторы текстов и как отличить убедительную форму от </w:t>
      </w:r>
      <w:proofErr w:type="spellStart"/>
      <w:r w:rsidRPr="00C836B3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эпистемически</w:t>
      </w:r>
      <w:proofErr w:type="spellEnd"/>
      <w:r w:rsidRPr="00C83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надёжного знания? Мы предлагаем рассмотреть экспертизу не как монолог носителя истины, а как инструмент диалога и осознанной трансляции знания. В центре дискуссии – подходы к «переводу» научных выводов в язык публичных решений, а также стратегии повышения прозрачности, аргументационной чёткости и доверия к экспертной коммуникации в современных условиях.</w:t>
      </w:r>
    </w:p>
    <w:p w14:paraId="5A9F4CD6" w14:textId="2C538CD4" w:rsidR="00344D61" w:rsidRPr="0011479E" w:rsidRDefault="00344D61" w:rsidP="00E219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A833E8" w14:textId="77777777" w:rsidR="00DE3DF5" w:rsidRDefault="00DE3DF5" w:rsidP="00E219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1"/>
        <w:gridCol w:w="4934"/>
      </w:tblGrid>
      <w:tr w:rsidR="003E0C95" w14:paraId="7ED3E19B" w14:textId="77777777" w:rsidTr="003E0C95">
        <w:trPr>
          <w:jc w:val="center"/>
        </w:trPr>
        <w:tc>
          <w:tcPr>
            <w:tcW w:w="4411" w:type="dxa"/>
          </w:tcPr>
          <w:p w14:paraId="5C95C213" w14:textId="77777777" w:rsidR="00EB5117" w:rsidRDefault="00DE3DF5" w:rsidP="00E2196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3D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Заявки на участие </w:t>
            </w:r>
          </w:p>
          <w:p w14:paraId="463D4DFE" w14:textId="77777777" w:rsidR="00EB5117" w:rsidRDefault="00DE3DF5" w:rsidP="00E2196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3D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конференции принимаются </w:t>
            </w:r>
          </w:p>
          <w:p w14:paraId="45111872" w14:textId="78433B0D" w:rsidR="00DE3DF5" w:rsidRDefault="00DE3DF5" w:rsidP="00E2196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E3DF5">
              <w:rPr>
                <w:rFonts w:ascii="Times New Roman" w:hAnsi="Times New Roman" w:cs="Times New Roman"/>
                <w:i/>
                <w:sz w:val="24"/>
                <w:szCs w:val="24"/>
              </w:rPr>
              <w:t>до</w:t>
            </w:r>
            <w:r w:rsidRPr="00114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7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01.07.2026</w:t>
            </w:r>
          </w:p>
          <w:p w14:paraId="290149DD" w14:textId="77777777" w:rsidR="00DE3DF5" w:rsidRDefault="00DE3DF5" w:rsidP="00E2196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5394DD4" w14:textId="3BE3B0C5" w:rsidR="00DE3DF5" w:rsidRDefault="00DE3DF5" w:rsidP="00E2196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  <w:vAlign w:val="center"/>
          </w:tcPr>
          <w:p w14:paraId="7A2EFD22" w14:textId="77777777" w:rsidR="00DE3DF5" w:rsidRDefault="00F52EFC" w:rsidP="00F52EF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hyperlink r:id="rId8" w:history="1">
              <w:r w:rsidRPr="00C659A3">
                <w:rPr>
                  <w:rStyle w:val="a5"/>
                  <w:rFonts w:ascii="Times New Roman" w:hAnsi="Times New Roman" w:cs="Times New Roman"/>
                  <w:b/>
                  <w:bCs/>
                  <w:sz w:val="40"/>
                  <w:szCs w:val="40"/>
                </w:rPr>
                <w:t>Пода</w:t>
              </w:r>
              <w:r w:rsidRPr="00C659A3">
                <w:rPr>
                  <w:rStyle w:val="a5"/>
                  <w:rFonts w:ascii="Times New Roman" w:hAnsi="Times New Roman" w:cs="Times New Roman"/>
                  <w:b/>
                  <w:bCs/>
                  <w:sz w:val="40"/>
                  <w:szCs w:val="40"/>
                </w:rPr>
                <w:t>т</w:t>
              </w:r>
              <w:r w:rsidRPr="00C659A3">
                <w:rPr>
                  <w:rStyle w:val="a5"/>
                  <w:rFonts w:ascii="Times New Roman" w:hAnsi="Times New Roman" w:cs="Times New Roman"/>
                  <w:b/>
                  <w:bCs/>
                  <w:sz w:val="40"/>
                  <w:szCs w:val="40"/>
                </w:rPr>
                <w:t>ь</w:t>
              </w:r>
            </w:hyperlink>
          </w:p>
          <w:p w14:paraId="526B70D1" w14:textId="68B52B1D" w:rsidR="001229AF" w:rsidRPr="00C659A3" w:rsidRDefault="001229AF" w:rsidP="00F52E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hyperlink r:id="rId9" w:history="1">
              <w:r w:rsidRPr="00CB2D3C">
                <w:rPr>
                  <w:rStyle w:val="a5"/>
                  <w:rFonts w:ascii="Times New Roman" w:hAnsi="Times New Roman" w:cs="Times New Roman"/>
                  <w:b/>
                  <w:bCs/>
                  <w:sz w:val="18"/>
                  <w:szCs w:val="18"/>
                  <w:lang w:val="uk-UA"/>
                </w:rPr>
                <w:t>https://forms.yandex.ru/u/65f47d86068ff0afd5fd4864</w:t>
              </w:r>
            </w:hyperlink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</w:p>
        </w:tc>
      </w:tr>
      <w:tr w:rsidR="003E0C95" w14:paraId="27CE163F" w14:textId="77777777" w:rsidTr="003E0C95">
        <w:trPr>
          <w:jc w:val="center"/>
        </w:trPr>
        <w:tc>
          <w:tcPr>
            <w:tcW w:w="4411" w:type="dxa"/>
          </w:tcPr>
          <w:p w14:paraId="68FE41E8" w14:textId="77777777" w:rsidR="00EB5117" w:rsidRDefault="00743EDD" w:rsidP="00DE3DF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Тексты</w:t>
            </w:r>
            <w:r w:rsidR="00DE3DF5" w:rsidRPr="00DE3D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для публикации </w:t>
            </w:r>
          </w:p>
          <w:p w14:paraId="3D203796" w14:textId="77777777" w:rsidR="00EB5117" w:rsidRDefault="00DE3DF5" w:rsidP="00DE3DF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3DF5">
              <w:rPr>
                <w:rFonts w:ascii="Times New Roman" w:hAnsi="Times New Roman" w:cs="Times New Roman"/>
                <w:i/>
                <w:sz w:val="24"/>
                <w:szCs w:val="24"/>
              </w:rPr>
              <w:t>в материалах</w:t>
            </w:r>
          </w:p>
          <w:p w14:paraId="058C7EB6" w14:textId="77777777" w:rsidR="00EB5117" w:rsidRDefault="00DE3DF5" w:rsidP="00DE3DF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3D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конференции принимаются </w:t>
            </w:r>
          </w:p>
          <w:p w14:paraId="2182F5CA" w14:textId="180150FB" w:rsidR="00DE3DF5" w:rsidRPr="00DE3DF5" w:rsidRDefault="00DE3DF5" w:rsidP="00DE3DF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DE3DF5">
              <w:rPr>
                <w:rFonts w:ascii="Times New Roman" w:hAnsi="Times New Roman" w:cs="Times New Roman"/>
                <w:i/>
                <w:sz w:val="24"/>
                <w:szCs w:val="24"/>
              </w:rPr>
              <w:t>до</w:t>
            </w:r>
            <w:r w:rsidR="00EB51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E3D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833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01</w:t>
            </w:r>
            <w:proofErr w:type="gramEnd"/>
            <w:r w:rsidRPr="00F833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.09.2026</w:t>
            </w:r>
          </w:p>
        </w:tc>
        <w:tc>
          <w:tcPr>
            <w:tcW w:w="4934" w:type="dxa"/>
            <w:vAlign w:val="center"/>
          </w:tcPr>
          <w:p w14:paraId="5F89E99B" w14:textId="77777777" w:rsidR="00DE3DF5" w:rsidRDefault="00450C9B" w:rsidP="00F52EFC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hyperlink r:id="rId10" w:history="1">
              <w:r w:rsidRPr="00C659A3">
                <w:rPr>
                  <w:rStyle w:val="a5"/>
                  <w:rFonts w:ascii="Times New Roman" w:hAnsi="Times New Roman" w:cs="Times New Roman"/>
                  <w:b/>
                  <w:bCs/>
                  <w:sz w:val="40"/>
                  <w:szCs w:val="40"/>
                </w:rPr>
                <w:t>П</w:t>
              </w:r>
              <w:r w:rsidR="00F52EFC" w:rsidRPr="00C659A3">
                <w:rPr>
                  <w:rStyle w:val="a5"/>
                  <w:rFonts w:ascii="Times New Roman" w:hAnsi="Times New Roman" w:cs="Times New Roman"/>
                  <w:b/>
                  <w:bCs/>
                  <w:sz w:val="40"/>
                  <w:szCs w:val="40"/>
                </w:rPr>
                <w:t>одать</w:t>
              </w:r>
            </w:hyperlink>
          </w:p>
          <w:p w14:paraId="381C113D" w14:textId="0D0A53B4" w:rsidR="007341F9" w:rsidRPr="007341F9" w:rsidRDefault="007341F9" w:rsidP="00F52E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1" w:history="1">
              <w:r w:rsidRPr="00CB2D3C">
                <w:rPr>
                  <w:rStyle w:val="a5"/>
                  <w:rFonts w:ascii="Times New Roman" w:hAnsi="Times New Roman" w:cs="Times New Roman"/>
                  <w:b/>
                  <w:bCs/>
                  <w:sz w:val="18"/>
                  <w:szCs w:val="18"/>
                </w:rPr>
                <w:t>https://forms.yandex.ru/u/69e693ef4936391ce4d01931</w:t>
              </w:r>
            </w:hyperlink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5B163EC8" w14:textId="77777777" w:rsidR="005A6EDC" w:rsidRDefault="005A6EDC" w:rsidP="00E219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6491C2" w14:textId="165DA0FB" w:rsidR="005A6EDC" w:rsidRDefault="005A6EDC" w:rsidP="00E219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Контакты: </w:t>
      </w:r>
      <w:hyperlink r:id="rId12" w:history="1">
        <w:r w:rsidRPr="00A56119">
          <w:rPr>
            <w:rStyle w:val="a5"/>
            <w:rFonts w:ascii="Times New Roman" w:hAnsi="Times New Roman" w:cs="Times New Roman"/>
            <w:sz w:val="24"/>
            <w:szCs w:val="24"/>
          </w:rPr>
          <w:t>anacharsis.crimea@gmail.com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416EE8" w14:textId="7E130732" w:rsidR="005A6EDC" w:rsidRDefault="005A6EDC" w:rsidP="005A6ED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конференции +79780255064 Ефанов Владимир Юрьевич </w:t>
      </w:r>
    </w:p>
    <w:p w14:paraId="7A489E28" w14:textId="77777777" w:rsidR="005A6EDC" w:rsidRDefault="005A6EDC" w:rsidP="005A6ED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13" w:history="1">
        <w:r w:rsidRPr="005A6EDC">
          <w:rPr>
            <w:rStyle w:val="a5"/>
            <w:rFonts w:ascii="Times New Roman" w:hAnsi="Times New Roman" w:cs="Times New Roman"/>
            <w:sz w:val="24"/>
            <w:szCs w:val="24"/>
          </w:rPr>
          <w:t>Сайт конференции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C37939" w14:textId="77777777" w:rsidR="00CA0DF0" w:rsidRPr="00CA0DF0" w:rsidRDefault="00CA0DF0" w:rsidP="00CA0D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A0DF0">
        <w:rPr>
          <w:rFonts w:ascii="Times New Roman" w:hAnsi="Times New Roman" w:cs="Times New Roman"/>
          <w:sz w:val="24"/>
          <w:szCs w:val="24"/>
        </w:rPr>
        <w:t>Шоркин</w:t>
      </w:r>
      <w:proofErr w:type="spellEnd"/>
      <w:r w:rsidRPr="00CA0DF0">
        <w:rPr>
          <w:rFonts w:ascii="Times New Roman" w:hAnsi="Times New Roman" w:cs="Times New Roman"/>
          <w:sz w:val="24"/>
          <w:szCs w:val="24"/>
        </w:rPr>
        <w:t xml:space="preserve">  А.Д.</w:t>
      </w:r>
      <w:proofErr w:type="gramEnd"/>
      <w:r w:rsidRPr="00CA0DF0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CA0DF0">
        <w:rPr>
          <w:rFonts w:ascii="Times New Roman" w:hAnsi="Times New Roman" w:cs="Times New Roman"/>
          <w:sz w:val="24"/>
          <w:szCs w:val="24"/>
        </w:rPr>
        <w:t>почетный  председатель</w:t>
      </w:r>
      <w:proofErr w:type="gramEnd"/>
      <w:r w:rsidRPr="00CA0DF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CA0DF0">
        <w:rPr>
          <w:rFonts w:ascii="Times New Roman" w:hAnsi="Times New Roman" w:cs="Times New Roman"/>
          <w:sz w:val="24"/>
          <w:szCs w:val="24"/>
        </w:rPr>
        <w:t>конференции,  КФУ</w:t>
      </w:r>
      <w:proofErr w:type="gramEnd"/>
      <w:r w:rsidRPr="00CA0DF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CA0DF0">
        <w:rPr>
          <w:rFonts w:ascii="Times New Roman" w:hAnsi="Times New Roman" w:cs="Times New Roman"/>
          <w:sz w:val="24"/>
          <w:szCs w:val="24"/>
        </w:rPr>
        <w:t>имени  В.И.</w:t>
      </w:r>
      <w:proofErr w:type="gramEnd"/>
      <w:r w:rsidRPr="00CA0DF0">
        <w:rPr>
          <w:rFonts w:ascii="Times New Roman" w:hAnsi="Times New Roman" w:cs="Times New Roman"/>
          <w:sz w:val="24"/>
          <w:szCs w:val="24"/>
        </w:rPr>
        <w:t xml:space="preserve">  Вернадского), </w:t>
      </w:r>
    </w:p>
    <w:p w14:paraId="5E0E63CF" w14:textId="77777777" w:rsidR="00CA0DF0" w:rsidRPr="00CA0DF0" w:rsidRDefault="00CA0DF0" w:rsidP="00CA0D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0DF0">
        <w:rPr>
          <w:rFonts w:ascii="Times New Roman" w:hAnsi="Times New Roman" w:cs="Times New Roman"/>
          <w:sz w:val="24"/>
          <w:szCs w:val="24"/>
        </w:rPr>
        <w:t>Рыскельдиева</w:t>
      </w:r>
      <w:proofErr w:type="spellEnd"/>
      <w:r w:rsidRPr="00CA0DF0">
        <w:rPr>
          <w:rFonts w:ascii="Times New Roman" w:hAnsi="Times New Roman" w:cs="Times New Roman"/>
          <w:sz w:val="24"/>
          <w:szCs w:val="24"/>
        </w:rPr>
        <w:t xml:space="preserve"> Л.Т. (председатель программного комитета, КФУ имени В.И. Вернадского), </w:t>
      </w:r>
    </w:p>
    <w:p w14:paraId="6917EFD0" w14:textId="77777777" w:rsidR="00CA0DF0" w:rsidRPr="00CA0DF0" w:rsidRDefault="00CA0DF0" w:rsidP="00CA0D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0DF0">
        <w:rPr>
          <w:rFonts w:ascii="Times New Roman" w:hAnsi="Times New Roman" w:cs="Times New Roman"/>
          <w:sz w:val="24"/>
          <w:szCs w:val="24"/>
        </w:rPr>
        <w:t>Зарапин</w:t>
      </w:r>
      <w:proofErr w:type="spellEnd"/>
      <w:r w:rsidRPr="00CA0DF0">
        <w:rPr>
          <w:rFonts w:ascii="Times New Roman" w:hAnsi="Times New Roman" w:cs="Times New Roman"/>
          <w:sz w:val="24"/>
          <w:szCs w:val="24"/>
        </w:rPr>
        <w:t xml:space="preserve"> О.В. (председатель организационного комитета, КФУ имени В.И. Вернадского), </w:t>
      </w:r>
    </w:p>
    <w:p w14:paraId="5657E2D1" w14:textId="77777777" w:rsidR="00CA0DF0" w:rsidRPr="00CA0DF0" w:rsidRDefault="00CA0DF0" w:rsidP="00CA0D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0DF0">
        <w:rPr>
          <w:rFonts w:ascii="Times New Roman" w:hAnsi="Times New Roman" w:cs="Times New Roman"/>
          <w:sz w:val="24"/>
          <w:szCs w:val="24"/>
        </w:rPr>
        <w:t>Шиян</w:t>
      </w:r>
      <w:proofErr w:type="spellEnd"/>
      <w:r w:rsidRPr="00CA0DF0">
        <w:rPr>
          <w:rFonts w:ascii="Times New Roman" w:hAnsi="Times New Roman" w:cs="Times New Roman"/>
          <w:sz w:val="24"/>
          <w:szCs w:val="24"/>
        </w:rPr>
        <w:t xml:space="preserve"> А.А. (сопредседатель организационного комитета, РГГУ), Смирнов А.В. (ИФ РАН),  </w:t>
      </w:r>
    </w:p>
    <w:p w14:paraId="04A5471E" w14:textId="10E55A41" w:rsidR="00CA0DF0" w:rsidRPr="00CA0DF0" w:rsidRDefault="00CA0DF0" w:rsidP="00CA0D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A0DF0">
        <w:rPr>
          <w:rFonts w:ascii="Times New Roman" w:hAnsi="Times New Roman" w:cs="Times New Roman"/>
          <w:sz w:val="24"/>
          <w:szCs w:val="24"/>
        </w:rPr>
        <w:t>Лисанюк</w:t>
      </w:r>
      <w:proofErr w:type="spellEnd"/>
      <w:r w:rsidRPr="00CA0DF0">
        <w:rPr>
          <w:rFonts w:ascii="Times New Roman" w:hAnsi="Times New Roman" w:cs="Times New Roman"/>
          <w:sz w:val="24"/>
          <w:szCs w:val="24"/>
        </w:rPr>
        <w:t xml:space="preserve">  Е.Н.</w:t>
      </w:r>
      <w:proofErr w:type="gramEnd"/>
      <w:r w:rsidRPr="00CA0DF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A0DF0">
        <w:rPr>
          <w:rFonts w:ascii="Times New Roman" w:hAnsi="Times New Roman" w:cs="Times New Roman"/>
          <w:sz w:val="24"/>
          <w:szCs w:val="24"/>
        </w:rPr>
        <w:t xml:space="preserve">ИФ  РАН),  </w:t>
      </w:r>
      <w:proofErr w:type="spellStart"/>
      <w:r w:rsidRPr="00CA0DF0">
        <w:rPr>
          <w:rFonts w:ascii="Times New Roman" w:hAnsi="Times New Roman" w:cs="Times New Roman"/>
          <w:sz w:val="24"/>
          <w:szCs w:val="24"/>
        </w:rPr>
        <w:t>Псху</w:t>
      </w:r>
      <w:proofErr w:type="spellEnd"/>
      <w:proofErr w:type="gramEnd"/>
      <w:r w:rsidRPr="00CA0DF0">
        <w:rPr>
          <w:rFonts w:ascii="Times New Roman" w:hAnsi="Times New Roman" w:cs="Times New Roman"/>
          <w:sz w:val="24"/>
          <w:szCs w:val="24"/>
        </w:rPr>
        <w:t xml:space="preserve"> Р.В. (РУДН), Коротченко Ю.М.  (КФУ </w:t>
      </w:r>
      <w:proofErr w:type="gramStart"/>
      <w:r w:rsidRPr="00CA0DF0">
        <w:rPr>
          <w:rFonts w:ascii="Times New Roman" w:hAnsi="Times New Roman" w:cs="Times New Roman"/>
          <w:sz w:val="24"/>
          <w:szCs w:val="24"/>
        </w:rPr>
        <w:t>имени  В.И.</w:t>
      </w:r>
      <w:proofErr w:type="gramEnd"/>
      <w:r w:rsidRPr="00CA0D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A5FF8C" w14:textId="77777777" w:rsidR="00CA0DF0" w:rsidRPr="00CA0DF0" w:rsidRDefault="00CA0DF0" w:rsidP="00CA0D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0DF0">
        <w:rPr>
          <w:rFonts w:ascii="Times New Roman" w:hAnsi="Times New Roman" w:cs="Times New Roman"/>
          <w:sz w:val="24"/>
          <w:szCs w:val="24"/>
        </w:rPr>
        <w:t xml:space="preserve">Вернадского), Катречко С.Л. (ГАУГН), Шапиро О.А. (СЗИУ РАНХиГС), </w:t>
      </w:r>
      <w:proofErr w:type="spellStart"/>
      <w:r w:rsidRPr="00CA0DF0">
        <w:rPr>
          <w:rFonts w:ascii="Times New Roman" w:hAnsi="Times New Roman" w:cs="Times New Roman"/>
          <w:sz w:val="24"/>
          <w:szCs w:val="24"/>
        </w:rPr>
        <w:t>Шкорубская</w:t>
      </w:r>
      <w:proofErr w:type="spellEnd"/>
      <w:r w:rsidRPr="00CA0DF0">
        <w:rPr>
          <w:rFonts w:ascii="Times New Roman" w:hAnsi="Times New Roman" w:cs="Times New Roman"/>
          <w:sz w:val="24"/>
          <w:szCs w:val="24"/>
        </w:rPr>
        <w:t xml:space="preserve"> Е.Г. </w:t>
      </w:r>
    </w:p>
    <w:p w14:paraId="77D25C13" w14:textId="21749784" w:rsidR="00CA0DF0" w:rsidRPr="00CA0DF0" w:rsidRDefault="00CA0DF0" w:rsidP="00B66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0DF0">
        <w:rPr>
          <w:rFonts w:ascii="Times New Roman" w:hAnsi="Times New Roman" w:cs="Times New Roman"/>
          <w:sz w:val="24"/>
          <w:szCs w:val="24"/>
        </w:rPr>
        <w:t>(КФУ имени В.И.  Вернадского),</w:t>
      </w:r>
      <w:r w:rsidR="00B66327">
        <w:rPr>
          <w:rFonts w:ascii="Times New Roman" w:hAnsi="Times New Roman" w:cs="Times New Roman"/>
          <w:sz w:val="24"/>
          <w:szCs w:val="24"/>
        </w:rPr>
        <w:t xml:space="preserve"> </w:t>
      </w:r>
      <w:r w:rsidR="00B66327" w:rsidRPr="00B66327">
        <w:rPr>
          <w:rFonts w:ascii="Times New Roman" w:hAnsi="Times New Roman" w:cs="Times New Roman"/>
          <w:sz w:val="24"/>
          <w:szCs w:val="24"/>
        </w:rPr>
        <w:t xml:space="preserve">Шульга Е.Н. </w:t>
      </w:r>
      <w:r w:rsidR="00B66327">
        <w:rPr>
          <w:rFonts w:ascii="Times New Roman" w:hAnsi="Times New Roman" w:cs="Times New Roman"/>
          <w:sz w:val="24"/>
          <w:szCs w:val="24"/>
        </w:rPr>
        <w:t>(</w:t>
      </w:r>
      <w:r w:rsidR="00B66327" w:rsidRPr="00B66327">
        <w:rPr>
          <w:rFonts w:ascii="Times New Roman" w:hAnsi="Times New Roman" w:cs="Times New Roman"/>
          <w:sz w:val="24"/>
          <w:szCs w:val="24"/>
        </w:rPr>
        <w:t>ИФ РАН</w:t>
      </w:r>
      <w:r w:rsidR="00B66327">
        <w:rPr>
          <w:rFonts w:ascii="Times New Roman" w:hAnsi="Times New Roman" w:cs="Times New Roman"/>
          <w:sz w:val="24"/>
          <w:szCs w:val="24"/>
        </w:rPr>
        <w:t>)</w:t>
      </w:r>
      <w:r w:rsidR="00B66327" w:rsidRPr="00B663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66327" w:rsidRPr="00B66327">
        <w:rPr>
          <w:rFonts w:ascii="Times New Roman" w:hAnsi="Times New Roman" w:cs="Times New Roman"/>
          <w:sz w:val="24"/>
          <w:szCs w:val="24"/>
        </w:rPr>
        <w:t>Майленова</w:t>
      </w:r>
      <w:proofErr w:type="spellEnd"/>
      <w:r w:rsidR="00B66327" w:rsidRPr="00B66327">
        <w:rPr>
          <w:rFonts w:ascii="Times New Roman" w:hAnsi="Times New Roman" w:cs="Times New Roman"/>
          <w:sz w:val="24"/>
          <w:szCs w:val="24"/>
        </w:rPr>
        <w:t xml:space="preserve"> Ф.Г. </w:t>
      </w:r>
      <w:r w:rsidR="00B66327">
        <w:rPr>
          <w:rFonts w:ascii="Times New Roman" w:hAnsi="Times New Roman" w:cs="Times New Roman"/>
          <w:sz w:val="24"/>
          <w:szCs w:val="24"/>
        </w:rPr>
        <w:t>(</w:t>
      </w:r>
      <w:r w:rsidR="00B66327" w:rsidRPr="00B66327">
        <w:rPr>
          <w:rFonts w:ascii="Times New Roman" w:hAnsi="Times New Roman" w:cs="Times New Roman"/>
          <w:sz w:val="24"/>
          <w:szCs w:val="24"/>
        </w:rPr>
        <w:t>ИФ РАН</w:t>
      </w:r>
      <w:r w:rsidR="00B66327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 w:rsidR="00B66327" w:rsidRPr="00CA0DF0">
        <w:rPr>
          <w:rFonts w:ascii="Times New Roman" w:hAnsi="Times New Roman" w:cs="Times New Roman"/>
          <w:sz w:val="24"/>
          <w:szCs w:val="24"/>
        </w:rPr>
        <w:t>Ефанов  В.Ю.</w:t>
      </w:r>
      <w:proofErr w:type="gramEnd"/>
      <w:r w:rsidR="00B66327" w:rsidRPr="00CA0DF0">
        <w:rPr>
          <w:rFonts w:ascii="Times New Roman" w:hAnsi="Times New Roman" w:cs="Times New Roman"/>
          <w:sz w:val="24"/>
          <w:szCs w:val="24"/>
        </w:rPr>
        <w:t xml:space="preserve">  (секретарь конференции, </w:t>
      </w:r>
      <w:proofErr w:type="gramStart"/>
      <w:r w:rsidR="00B66327" w:rsidRPr="00CA0DF0">
        <w:rPr>
          <w:rFonts w:ascii="Times New Roman" w:hAnsi="Times New Roman" w:cs="Times New Roman"/>
          <w:sz w:val="24"/>
          <w:szCs w:val="24"/>
        </w:rPr>
        <w:t>КФУ  им.</w:t>
      </w:r>
      <w:proofErr w:type="gramEnd"/>
      <w:r w:rsidR="00B66327" w:rsidRPr="00CA0DF0">
        <w:rPr>
          <w:rFonts w:ascii="Times New Roman" w:hAnsi="Times New Roman" w:cs="Times New Roman"/>
          <w:sz w:val="24"/>
          <w:szCs w:val="24"/>
        </w:rPr>
        <w:t xml:space="preserve">  В.И. Вернадского)</w:t>
      </w:r>
    </w:p>
    <w:p w14:paraId="25FA9164" w14:textId="77777777" w:rsidR="00CA0DF0" w:rsidRPr="00A716B0" w:rsidRDefault="00CA0DF0" w:rsidP="00CA0DF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41C263" w14:textId="77777777" w:rsidR="00CA0DF0" w:rsidRPr="00A716B0" w:rsidRDefault="00CA0DF0" w:rsidP="00CA0DF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3445B" w14:textId="45CB0E88" w:rsidR="00CA0DF0" w:rsidRPr="00CA0DF0" w:rsidRDefault="00CA0DF0" w:rsidP="00CA0DF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0DF0">
        <w:rPr>
          <w:rFonts w:ascii="Times New Roman" w:hAnsi="Times New Roman" w:cs="Times New Roman"/>
          <w:b/>
          <w:bCs/>
          <w:sz w:val="24"/>
          <w:szCs w:val="24"/>
        </w:rPr>
        <w:t>ТОК “НОВЫЙ СВЕТ” ПРИ БРОНИРОВАНИИ ПРОСИТ ДЕЛАТЬ</w:t>
      </w:r>
    </w:p>
    <w:p w14:paraId="50022FD9" w14:textId="19F94496" w:rsidR="00CA0DF0" w:rsidRPr="00CA0DF0" w:rsidRDefault="00CA0DF0" w:rsidP="00CA0DF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0DF0">
        <w:rPr>
          <w:rFonts w:ascii="Times New Roman" w:hAnsi="Times New Roman" w:cs="Times New Roman"/>
          <w:b/>
          <w:bCs/>
          <w:sz w:val="24"/>
          <w:szCs w:val="24"/>
        </w:rPr>
        <w:t>СПЕЦИАЛЬНУЮ ПОМЕТКУ: ГРУППА “АНАХАРСИС”</w:t>
      </w:r>
    </w:p>
    <w:p w14:paraId="7EF27B09" w14:textId="77777777" w:rsidR="00CA0DF0" w:rsidRPr="00CA0DF0" w:rsidRDefault="00CA0DF0" w:rsidP="00CA0DF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0DF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Бронирование на официальном сайте  </w:t>
      </w:r>
    </w:p>
    <w:p w14:paraId="3766F4FE" w14:textId="591CEBB2" w:rsidR="00CA0DF0" w:rsidRPr="00CA0DF0" w:rsidRDefault="00CA0DF0" w:rsidP="00CA0DF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0DF0">
        <w:rPr>
          <w:rFonts w:ascii="Times New Roman" w:hAnsi="Times New Roman" w:cs="Times New Roman"/>
          <w:b/>
          <w:bCs/>
          <w:sz w:val="24"/>
          <w:szCs w:val="24"/>
        </w:rPr>
        <w:t xml:space="preserve">ТОК «Новый Свет»:  </w:t>
      </w:r>
      <w:hyperlink r:id="rId14" w:history="1">
        <w:r w:rsidRPr="00CA0DF0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https</w:t>
        </w:r>
        <w:r w:rsidRPr="00CA0DF0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://</w:t>
        </w:r>
        <w:proofErr w:type="spellStart"/>
        <w:r w:rsidRPr="00CA0DF0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newworld</w:t>
        </w:r>
        <w:proofErr w:type="spellEnd"/>
        <w:r w:rsidRPr="00CA0DF0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-</w:t>
        </w:r>
        <w:proofErr w:type="spellStart"/>
        <w:r w:rsidRPr="00CA0DF0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crimea</w:t>
        </w:r>
        <w:proofErr w:type="spellEnd"/>
        <w:r w:rsidRPr="00CA0DF0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.</w:t>
        </w:r>
        <w:proofErr w:type="spellStart"/>
        <w:r w:rsidRPr="00CA0DF0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ru</w:t>
        </w:r>
        <w:proofErr w:type="spellEnd"/>
        <w:r w:rsidRPr="00CA0DF0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/</w:t>
        </w:r>
      </w:hyperlink>
      <w:r w:rsidRPr="00CA0DF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03D17D55" w14:textId="77777777" w:rsidR="00CA0DF0" w:rsidRPr="00CA0DF0" w:rsidRDefault="00CA0DF0" w:rsidP="00CA0DF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0D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3A82140" w14:textId="04094C5D" w:rsidR="00CA0DF0" w:rsidRPr="00CA0DF0" w:rsidRDefault="00CA0DF0" w:rsidP="00CA0DF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0DF0">
        <w:rPr>
          <w:rFonts w:ascii="Times New Roman" w:hAnsi="Times New Roman" w:cs="Times New Roman"/>
          <w:b/>
          <w:bCs/>
          <w:sz w:val="24"/>
          <w:szCs w:val="24"/>
        </w:rPr>
        <w:t xml:space="preserve">Сайт для приобретения билетов на поезд «Таврида»: </w:t>
      </w:r>
      <w:hyperlink r:id="rId15" w:history="1">
        <w:r w:rsidRPr="00CA0DF0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https</w:t>
        </w:r>
        <w:r w:rsidRPr="00CA0DF0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://</w:t>
        </w:r>
        <w:proofErr w:type="spellStart"/>
        <w:r w:rsidRPr="00CA0DF0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poezdtavrida</w:t>
        </w:r>
        <w:proofErr w:type="spellEnd"/>
        <w:r w:rsidRPr="00CA0DF0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.</w:t>
        </w:r>
        <w:proofErr w:type="spellStart"/>
        <w:r w:rsidRPr="00CA0DF0">
          <w:rPr>
            <w:rStyle w:val="a5"/>
            <w:rFonts w:ascii="Times New Roman" w:hAnsi="Times New Roman" w:cs="Times New Roman"/>
            <w:b/>
            <w:bCs/>
            <w:sz w:val="24"/>
            <w:szCs w:val="24"/>
            <w:lang w:val="en-US"/>
          </w:rPr>
          <w:t>ru</w:t>
        </w:r>
        <w:proofErr w:type="spellEnd"/>
        <w:r w:rsidRPr="00CA0DF0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/</w:t>
        </w:r>
      </w:hyperlink>
      <w:r w:rsidRPr="00CA0DF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CA0DF0">
        <w:rPr>
          <w:rFonts w:ascii="Times New Roman" w:hAnsi="Times New Roman" w:cs="Times New Roman"/>
          <w:b/>
          <w:bCs/>
          <w:sz w:val="24"/>
          <w:szCs w:val="24"/>
        </w:rPr>
        <w:cr/>
      </w:r>
    </w:p>
    <w:p w14:paraId="18D1668F" w14:textId="77777777" w:rsidR="003E0C95" w:rsidRDefault="003E0C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DBB6784" w14:textId="44A5699C" w:rsidR="00DE3DF5" w:rsidRPr="002D168E" w:rsidRDefault="00743EDD" w:rsidP="00743ED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68E">
        <w:rPr>
          <w:rFonts w:ascii="Times New Roman" w:hAnsi="Times New Roman" w:cs="Times New Roman"/>
          <w:b/>
          <w:sz w:val="24"/>
          <w:szCs w:val="24"/>
        </w:rPr>
        <w:lastRenderedPageBreak/>
        <w:t>Шаблон оформления публикации в материалах конференции</w:t>
      </w:r>
    </w:p>
    <w:p w14:paraId="5FDC0119" w14:textId="332342C8" w:rsidR="002D168E" w:rsidRPr="002D168E" w:rsidRDefault="002D168E" w:rsidP="002D16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168E">
        <w:rPr>
          <w:rFonts w:ascii="Times New Roman" w:hAnsi="Times New Roman" w:cs="Times New Roman"/>
          <w:sz w:val="24"/>
          <w:szCs w:val="24"/>
        </w:rPr>
        <w:t>Название (кг 12)</w:t>
      </w:r>
    </w:p>
    <w:p w14:paraId="16230F53" w14:textId="77777777" w:rsidR="002D168E" w:rsidRPr="002D168E" w:rsidRDefault="002D168E" w:rsidP="002D16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168E">
        <w:rPr>
          <w:rFonts w:ascii="Times New Roman" w:hAnsi="Times New Roman" w:cs="Times New Roman"/>
          <w:sz w:val="24"/>
          <w:szCs w:val="24"/>
        </w:rPr>
        <w:t>И. (развернуть) О. Фамилия</w:t>
      </w:r>
      <w:r w:rsidRPr="002D16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168E">
        <w:rPr>
          <w:rFonts w:ascii="Times New Roman" w:hAnsi="Times New Roman" w:cs="Times New Roman"/>
          <w:sz w:val="24"/>
          <w:szCs w:val="24"/>
        </w:rPr>
        <w:t>(кг 12)</w:t>
      </w:r>
    </w:p>
    <w:p w14:paraId="5A0FA490" w14:textId="77777777" w:rsidR="002D168E" w:rsidRPr="002D168E" w:rsidRDefault="002D168E" w:rsidP="002D168E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D168E">
        <w:rPr>
          <w:rFonts w:ascii="Times New Roman" w:hAnsi="Times New Roman" w:cs="Times New Roman"/>
          <w:i/>
          <w:sz w:val="20"/>
          <w:szCs w:val="20"/>
        </w:rPr>
        <w:t>степень / звание (кг 10, курсив)</w:t>
      </w:r>
    </w:p>
    <w:p w14:paraId="2529181C" w14:textId="77777777" w:rsidR="002D168E" w:rsidRPr="002D168E" w:rsidRDefault="002D168E" w:rsidP="002D168E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D168E">
        <w:rPr>
          <w:rFonts w:ascii="Times New Roman" w:hAnsi="Times New Roman" w:cs="Times New Roman"/>
          <w:i/>
          <w:sz w:val="20"/>
          <w:szCs w:val="20"/>
        </w:rPr>
        <w:t>Место работы / учёбы (кг 10, курсив)</w:t>
      </w:r>
    </w:p>
    <w:p w14:paraId="348E9DF3" w14:textId="77777777" w:rsidR="002D168E" w:rsidRPr="002D168E" w:rsidRDefault="002D168E" w:rsidP="002D168E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D168E">
        <w:rPr>
          <w:rFonts w:ascii="Times New Roman" w:hAnsi="Times New Roman" w:cs="Times New Roman"/>
          <w:i/>
          <w:sz w:val="20"/>
          <w:szCs w:val="20"/>
        </w:rPr>
        <w:t>Город, страна (кг 10, курсив)</w:t>
      </w:r>
    </w:p>
    <w:p w14:paraId="5E4E3A75" w14:textId="77777777" w:rsidR="002D168E" w:rsidRDefault="002D168E" w:rsidP="002D168E">
      <w:pPr>
        <w:rPr>
          <w:i/>
        </w:rPr>
      </w:pPr>
    </w:p>
    <w:p w14:paraId="1C742AB3" w14:textId="77777777" w:rsidR="002D168E" w:rsidRPr="008C6672" w:rsidRDefault="002D168E" w:rsidP="002D168E">
      <w:pPr>
        <w:jc w:val="center"/>
      </w:pPr>
      <w:r w:rsidRPr="008C6672">
        <w:t>……………</w:t>
      </w:r>
      <w:r>
        <w:t xml:space="preserve"> </w:t>
      </w:r>
    </w:p>
    <w:p w14:paraId="2F96DB50" w14:textId="77777777" w:rsidR="002D168E" w:rsidRPr="002D168E" w:rsidRDefault="002D168E" w:rsidP="002D16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168E">
        <w:rPr>
          <w:rFonts w:ascii="Times New Roman" w:hAnsi="Times New Roman" w:cs="Times New Roman"/>
          <w:sz w:val="24"/>
          <w:szCs w:val="24"/>
        </w:rPr>
        <w:t>Иван В. Иванов</w:t>
      </w:r>
      <w:r w:rsidRPr="002D168E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p w14:paraId="49684E13" w14:textId="77777777" w:rsidR="002D168E" w:rsidRPr="002D168E" w:rsidRDefault="002D168E" w:rsidP="002D168E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D168E">
        <w:rPr>
          <w:rFonts w:ascii="Times New Roman" w:hAnsi="Times New Roman" w:cs="Times New Roman"/>
          <w:i/>
          <w:sz w:val="20"/>
          <w:szCs w:val="20"/>
        </w:rPr>
        <w:t>доктор философских наук, доцент</w:t>
      </w:r>
    </w:p>
    <w:p w14:paraId="418809B7" w14:textId="77777777" w:rsidR="002D168E" w:rsidRPr="002D168E" w:rsidRDefault="002D168E" w:rsidP="002D168E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D168E">
        <w:rPr>
          <w:rFonts w:ascii="Times New Roman" w:hAnsi="Times New Roman" w:cs="Times New Roman"/>
          <w:i/>
          <w:sz w:val="20"/>
          <w:szCs w:val="20"/>
        </w:rPr>
        <w:t xml:space="preserve"> Крымский федеральный университет имени В.И. Вернадского</w:t>
      </w:r>
    </w:p>
    <w:p w14:paraId="1AE99104" w14:textId="77777777" w:rsidR="002D168E" w:rsidRPr="002D168E" w:rsidRDefault="002D168E" w:rsidP="002D168E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D168E">
        <w:rPr>
          <w:rFonts w:ascii="Times New Roman" w:hAnsi="Times New Roman" w:cs="Times New Roman"/>
          <w:i/>
          <w:sz w:val="20"/>
          <w:szCs w:val="20"/>
        </w:rPr>
        <w:t>Симферополь, Россия</w:t>
      </w:r>
    </w:p>
    <w:p w14:paraId="0D6D10A3" w14:textId="77777777" w:rsidR="002D168E" w:rsidRDefault="002D168E" w:rsidP="002D168E">
      <w:pPr>
        <w:rPr>
          <w:i/>
        </w:rPr>
      </w:pPr>
    </w:p>
    <w:p w14:paraId="2C23E9F3" w14:textId="77777777" w:rsidR="002D168E" w:rsidRPr="00EB26D2" w:rsidRDefault="002D168E" w:rsidP="002D168E">
      <w:pPr>
        <w:rPr>
          <w:i/>
        </w:rPr>
      </w:pPr>
    </w:p>
    <w:p w14:paraId="78D2D39C" w14:textId="77777777" w:rsidR="002D168E" w:rsidRPr="00B142AE" w:rsidRDefault="002D168E" w:rsidP="00B142AE">
      <w:pPr>
        <w:spacing w:after="0" w:line="240" w:lineRule="auto"/>
        <w:ind w:firstLine="142"/>
        <w:rPr>
          <w:rFonts w:ascii="Times New Roman" w:hAnsi="Times New Roman" w:cs="Times New Roman"/>
          <w:i/>
          <w:sz w:val="24"/>
          <w:szCs w:val="24"/>
        </w:rPr>
      </w:pPr>
      <w:r w:rsidRPr="00B142AE">
        <w:rPr>
          <w:rFonts w:ascii="Times New Roman" w:hAnsi="Times New Roman" w:cs="Times New Roman"/>
          <w:i/>
          <w:sz w:val="24"/>
          <w:szCs w:val="24"/>
        </w:rPr>
        <w:t xml:space="preserve">Аннотация. Шрифт – </w:t>
      </w:r>
      <w:r w:rsidRPr="00B142AE">
        <w:rPr>
          <w:rFonts w:ascii="Times New Roman" w:hAnsi="Times New Roman" w:cs="Times New Roman"/>
          <w:i/>
          <w:sz w:val="24"/>
          <w:szCs w:val="24"/>
          <w:lang w:val="en-US"/>
        </w:rPr>
        <w:t>Times</w:t>
      </w:r>
      <w:r w:rsidRPr="00B142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42AE">
        <w:rPr>
          <w:rFonts w:ascii="Times New Roman" w:hAnsi="Times New Roman" w:cs="Times New Roman"/>
          <w:i/>
          <w:sz w:val="24"/>
          <w:szCs w:val="24"/>
          <w:lang w:val="en-US"/>
        </w:rPr>
        <w:t>New</w:t>
      </w:r>
      <w:r w:rsidRPr="00B142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42AE">
        <w:rPr>
          <w:rFonts w:ascii="Times New Roman" w:hAnsi="Times New Roman" w:cs="Times New Roman"/>
          <w:i/>
          <w:sz w:val="24"/>
          <w:szCs w:val="24"/>
          <w:lang w:val="en-US"/>
        </w:rPr>
        <w:t>Roman</w:t>
      </w:r>
      <w:r w:rsidRPr="00B142AE">
        <w:rPr>
          <w:rFonts w:ascii="Times New Roman" w:hAnsi="Times New Roman" w:cs="Times New Roman"/>
          <w:i/>
          <w:sz w:val="24"/>
          <w:szCs w:val="24"/>
        </w:rPr>
        <w:t>, кг 10, Интервал одинарный</w:t>
      </w:r>
    </w:p>
    <w:p w14:paraId="4B0CFAB0" w14:textId="77777777" w:rsidR="002D168E" w:rsidRPr="00B142AE" w:rsidRDefault="002D168E" w:rsidP="00B142AE">
      <w:pPr>
        <w:spacing w:after="0" w:line="240" w:lineRule="auto"/>
        <w:ind w:left="426" w:hanging="284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142AE">
        <w:rPr>
          <w:rFonts w:ascii="Times New Roman" w:hAnsi="Times New Roman" w:cs="Times New Roman"/>
          <w:i/>
          <w:sz w:val="24"/>
          <w:szCs w:val="24"/>
        </w:rPr>
        <w:t>Ключевые</w:t>
      </w:r>
      <w:r w:rsidRPr="00B142A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142AE">
        <w:rPr>
          <w:rFonts w:ascii="Times New Roman" w:hAnsi="Times New Roman" w:cs="Times New Roman"/>
          <w:i/>
          <w:sz w:val="24"/>
          <w:szCs w:val="24"/>
        </w:rPr>
        <w:t>слова</w:t>
      </w:r>
      <w:r w:rsidRPr="00B142AE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14:paraId="4BFA04E2" w14:textId="77777777" w:rsidR="002D168E" w:rsidRPr="00EB26D2" w:rsidRDefault="002D168E" w:rsidP="002D168E">
      <w:pPr>
        <w:jc w:val="right"/>
        <w:rPr>
          <w:b/>
          <w:lang w:val="en-US"/>
        </w:rPr>
      </w:pPr>
    </w:p>
    <w:p w14:paraId="3133CE7A" w14:textId="4887DE10" w:rsidR="00B142AE" w:rsidRPr="00B142AE" w:rsidRDefault="00B142AE" w:rsidP="00B142AE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B142AE">
        <w:rPr>
          <w:rFonts w:ascii="Times New Roman" w:hAnsi="Times New Roman" w:cs="Times New Roman"/>
          <w:sz w:val="24"/>
          <w:szCs w:val="24"/>
          <w:lang w:val="en-US"/>
        </w:rPr>
        <w:t>Article title (</w:t>
      </w:r>
      <w:r w:rsidRPr="00B142AE">
        <w:rPr>
          <w:rFonts w:ascii="Times New Roman" w:hAnsi="Times New Roman" w:cs="Times New Roman"/>
          <w:sz w:val="24"/>
          <w:szCs w:val="24"/>
        </w:rPr>
        <w:t>кг</w:t>
      </w:r>
      <w:r w:rsidRPr="00B142AE">
        <w:rPr>
          <w:rFonts w:ascii="Times New Roman" w:hAnsi="Times New Roman" w:cs="Times New Roman"/>
          <w:sz w:val="24"/>
          <w:szCs w:val="24"/>
          <w:lang w:val="en-US"/>
        </w:rPr>
        <w:t xml:space="preserve"> 12)</w:t>
      </w:r>
    </w:p>
    <w:p w14:paraId="2B84F191" w14:textId="77777777" w:rsidR="00B142AE" w:rsidRPr="00B142AE" w:rsidRDefault="00B142AE" w:rsidP="00B142A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142AE">
        <w:rPr>
          <w:rFonts w:ascii="Times New Roman" w:hAnsi="Times New Roman" w:cs="Times New Roman"/>
          <w:sz w:val="24"/>
          <w:szCs w:val="24"/>
          <w:lang w:val="en-US"/>
        </w:rPr>
        <w:t>Name P. Surname (</w:t>
      </w:r>
      <w:r w:rsidRPr="00B142AE">
        <w:rPr>
          <w:rFonts w:ascii="Times New Roman" w:hAnsi="Times New Roman" w:cs="Times New Roman"/>
          <w:sz w:val="24"/>
          <w:szCs w:val="24"/>
        </w:rPr>
        <w:t>кг</w:t>
      </w:r>
      <w:r w:rsidRPr="00B142AE">
        <w:rPr>
          <w:rFonts w:ascii="Times New Roman" w:hAnsi="Times New Roman" w:cs="Times New Roman"/>
          <w:sz w:val="24"/>
          <w:szCs w:val="24"/>
          <w:lang w:val="en-US"/>
        </w:rPr>
        <w:t>.12)</w:t>
      </w:r>
    </w:p>
    <w:p w14:paraId="263419F3" w14:textId="77777777" w:rsidR="00B142AE" w:rsidRPr="00522720" w:rsidRDefault="00B142AE" w:rsidP="00B142AE">
      <w:pPr>
        <w:spacing w:after="0"/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522720">
        <w:rPr>
          <w:rFonts w:ascii="Times New Roman" w:hAnsi="Times New Roman" w:cs="Times New Roman"/>
          <w:i/>
          <w:sz w:val="20"/>
          <w:szCs w:val="20"/>
          <w:lang w:val="en-US"/>
        </w:rPr>
        <w:t xml:space="preserve">Academic title, </w:t>
      </w:r>
      <w:proofErr w:type="gramStart"/>
      <w:r w:rsidRPr="00522720">
        <w:rPr>
          <w:rFonts w:ascii="Times New Roman" w:hAnsi="Times New Roman" w:cs="Times New Roman"/>
          <w:i/>
          <w:sz w:val="20"/>
          <w:szCs w:val="20"/>
          <w:lang w:val="en-US"/>
        </w:rPr>
        <w:t xml:space="preserve">degree </w:t>
      </w:r>
      <w:r w:rsidRPr="00522720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proofErr w:type="gramEnd"/>
      <w:r w:rsidRPr="00522720">
        <w:rPr>
          <w:rFonts w:ascii="Times New Roman" w:hAnsi="Times New Roman" w:cs="Times New Roman"/>
          <w:sz w:val="20"/>
          <w:szCs w:val="20"/>
        </w:rPr>
        <w:t>кг</w:t>
      </w:r>
      <w:r w:rsidRPr="00522720">
        <w:rPr>
          <w:rFonts w:ascii="Times New Roman" w:hAnsi="Times New Roman" w:cs="Times New Roman"/>
          <w:sz w:val="20"/>
          <w:szCs w:val="20"/>
          <w:lang w:val="en-US"/>
        </w:rPr>
        <w:t>.10)</w:t>
      </w:r>
    </w:p>
    <w:p w14:paraId="37D443B0" w14:textId="77777777" w:rsidR="00B142AE" w:rsidRPr="00522720" w:rsidRDefault="00B142AE" w:rsidP="00B142AE">
      <w:pPr>
        <w:spacing w:after="0"/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522720">
        <w:rPr>
          <w:rFonts w:ascii="Times New Roman" w:hAnsi="Times New Roman" w:cs="Times New Roman"/>
          <w:i/>
          <w:sz w:val="20"/>
          <w:szCs w:val="20"/>
          <w:lang w:val="en-US"/>
        </w:rPr>
        <w:t>Place of work / study</w:t>
      </w:r>
      <w:r w:rsidRPr="00522720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Pr="00522720">
        <w:rPr>
          <w:rFonts w:ascii="Times New Roman" w:hAnsi="Times New Roman" w:cs="Times New Roman"/>
          <w:sz w:val="20"/>
          <w:szCs w:val="20"/>
        </w:rPr>
        <w:t>кг</w:t>
      </w:r>
      <w:r w:rsidRPr="00522720">
        <w:rPr>
          <w:rFonts w:ascii="Times New Roman" w:hAnsi="Times New Roman" w:cs="Times New Roman"/>
          <w:sz w:val="20"/>
          <w:szCs w:val="20"/>
          <w:lang w:val="en-US"/>
        </w:rPr>
        <w:t>.10)</w:t>
      </w:r>
    </w:p>
    <w:p w14:paraId="65358A8E" w14:textId="77777777" w:rsidR="00B142AE" w:rsidRPr="00522720" w:rsidRDefault="00B142AE" w:rsidP="00B142AE">
      <w:pPr>
        <w:spacing w:after="0"/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522720">
        <w:rPr>
          <w:rFonts w:ascii="Times New Roman" w:hAnsi="Times New Roman" w:cs="Times New Roman"/>
          <w:i/>
          <w:sz w:val="20"/>
          <w:szCs w:val="20"/>
          <w:lang w:val="en-US"/>
        </w:rPr>
        <w:t>city, country</w:t>
      </w:r>
      <w:r w:rsidRPr="00522720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Pr="00522720">
        <w:rPr>
          <w:rFonts w:ascii="Times New Roman" w:hAnsi="Times New Roman" w:cs="Times New Roman"/>
          <w:sz w:val="20"/>
          <w:szCs w:val="20"/>
        </w:rPr>
        <w:t>кг</w:t>
      </w:r>
      <w:r w:rsidRPr="00522720">
        <w:rPr>
          <w:rFonts w:ascii="Times New Roman" w:hAnsi="Times New Roman" w:cs="Times New Roman"/>
          <w:sz w:val="20"/>
          <w:szCs w:val="20"/>
          <w:lang w:val="en-US"/>
        </w:rPr>
        <w:t>.10)</w:t>
      </w:r>
    </w:p>
    <w:p w14:paraId="053CCFF8" w14:textId="77777777" w:rsidR="006E3367" w:rsidRDefault="006E3367" w:rsidP="00522720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14:paraId="7F6ACF31" w14:textId="3511C199" w:rsidR="00B142AE" w:rsidRPr="00522720" w:rsidRDefault="00B142AE" w:rsidP="00522720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522720">
        <w:rPr>
          <w:rFonts w:ascii="Times New Roman" w:hAnsi="Times New Roman" w:cs="Times New Roman"/>
          <w:lang w:val="en-US"/>
        </w:rPr>
        <w:t>…………..</w:t>
      </w:r>
    </w:p>
    <w:p w14:paraId="3F9B86A8" w14:textId="77777777" w:rsidR="00B142AE" w:rsidRPr="00522720" w:rsidRDefault="00B142AE" w:rsidP="005227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22720">
        <w:rPr>
          <w:rFonts w:ascii="Times New Roman" w:hAnsi="Times New Roman" w:cs="Times New Roman"/>
          <w:sz w:val="24"/>
          <w:szCs w:val="24"/>
          <w:lang w:val="en-US"/>
        </w:rPr>
        <w:t xml:space="preserve">Ivan V. Ivanov </w:t>
      </w:r>
    </w:p>
    <w:p w14:paraId="4C89BE9C" w14:textId="77777777" w:rsidR="00B142AE" w:rsidRPr="00522720" w:rsidRDefault="00B142AE" w:rsidP="0052272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522720">
        <w:rPr>
          <w:rFonts w:ascii="Times New Roman" w:hAnsi="Times New Roman" w:cs="Times New Roman"/>
          <w:i/>
          <w:sz w:val="20"/>
          <w:szCs w:val="20"/>
          <w:lang w:val="en-US"/>
        </w:rPr>
        <w:t>Dr. of Sci. (Philosophy), associate professor</w:t>
      </w:r>
    </w:p>
    <w:p w14:paraId="5B624FDF" w14:textId="77777777" w:rsidR="00B142AE" w:rsidRPr="00522720" w:rsidRDefault="00B142AE" w:rsidP="00522720">
      <w:pPr>
        <w:shd w:val="clear" w:color="auto" w:fill="FFFFFF"/>
        <w:spacing w:after="0" w:line="240" w:lineRule="auto"/>
        <w:ind w:firstLine="566"/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522720">
        <w:rPr>
          <w:rFonts w:ascii="Times New Roman" w:hAnsi="Times New Roman" w:cs="Times New Roman"/>
          <w:i/>
          <w:sz w:val="20"/>
          <w:szCs w:val="20"/>
          <w:highlight w:val="white"/>
          <w:lang w:val="en-US"/>
        </w:rPr>
        <w:t>V.I. Vernadsky</w:t>
      </w:r>
      <w:r w:rsidRPr="00522720">
        <w:rPr>
          <w:rFonts w:ascii="Times New Roman" w:hAnsi="Times New Roman" w:cs="Times New Roman"/>
          <w:i/>
          <w:sz w:val="20"/>
          <w:szCs w:val="20"/>
          <w:lang w:val="en-US"/>
        </w:rPr>
        <w:t> Crimean Federal University</w:t>
      </w:r>
    </w:p>
    <w:p w14:paraId="659EF8BF" w14:textId="77777777" w:rsidR="00B142AE" w:rsidRPr="00522720" w:rsidRDefault="00B142AE" w:rsidP="0052272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522720">
        <w:rPr>
          <w:rFonts w:ascii="Times New Roman" w:hAnsi="Times New Roman" w:cs="Times New Roman"/>
          <w:i/>
          <w:sz w:val="20"/>
          <w:szCs w:val="20"/>
          <w:lang w:val="en-US"/>
        </w:rPr>
        <w:t>Simferopol, Russia</w:t>
      </w:r>
    </w:p>
    <w:p w14:paraId="000C2330" w14:textId="77777777" w:rsidR="002D168E" w:rsidRPr="00C836B3" w:rsidRDefault="002D168E" w:rsidP="00B142AE">
      <w:pPr>
        <w:rPr>
          <w:lang w:val="en-US"/>
        </w:rPr>
      </w:pPr>
    </w:p>
    <w:p w14:paraId="02DF4354" w14:textId="77777777" w:rsidR="002D168E" w:rsidRPr="00522720" w:rsidRDefault="002D168E" w:rsidP="00522720">
      <w:pPr>
        <w:spacing w:after="0" w:line="240" w:lineRule="auto"/>
        <w:ind w:firstLine="708"/>
        <w:rPr>
          <w:rFonts w:ascii="Times New Roman" w:hAnsi="Times New Roman" w:cs="Times New Roman"/>
          <w:i/>
          <w:lang w:val="en-US"/>
        </w:rPr>
      </w:pPr>
      <w:r w:rsidRPr="00522720">
        <w:rPr>
          <w:rFonts w:ascii="Times New Roman" w:hAnsi="Times New Roman" w:cs="Times New Roman"/>
          <w:i/>
          <w:lang w:val="en-US"/>
        </w:rPr>
        <w:t xml:space="preserve">Abstract.  </w:t>
      </w:r>
      <w:r w:rsidRPr="00522720">
        <w:rPr>
          <w:rFonts w:ascii="Times New Roman" w:hAnsi="Times New Roman" w:cs="Times New Roman"/>
          <w:i/>
        </w:rPr>
        <w:t>Шрифт</w:t>
      </w:r>
      <w:r w:rsidRPr="00522720">
        <w:rPr>
          <w:rFonts w:ascii="Times New Roman" w:hAnsi="Times New Roman" w:cs="Times New Roman"/>
          <w:i/>
          <w:lang w:val="en-US"/>
        </w:rPr>
        <w:t xml:space="preserve"> – Times New Roman, 10, </w:t>
      </w:r>
      <w:r w:rsidRPr="00522720">
        <w:rPr>
          <w:rFonts w:ascii="Times New Roman" w:hAnsi="Times New Roman" w:cs="Times New Roman"/>
          <w:i/>
        </w:rPr>
        <w:t>Интервал</w:t>
      </w:r>
      <w:r w:rsidRPr="00522720">
        <w:rPr>
          <w:rFonts w:ascii="Times New Roman" w:hAnsi="Times New Roman" w:cs="Times New Roman"/>
          <w:i/>
          <w:lang w:val="en-US"/>
        </w:rPr>
        <w:t xml:space="preserve"> </w:t>
      </w:r>
      <w:r w:rsidRPr="00522720">
        <w:rPr>
          <w:rFonts w:ascii="Times New Roman" w:hAnsi="Times New Roman" w:cs="Times New Roman"/>
          <w:i/>
        </w:rPr>
        <w:t>одинарный</w:t>
      </w:r>
    </w:p>
    <w:p w14:paraId="4A26B12D" w14:textId="77777777" w:rsidR="002D168E" w:rsidRPr="00522720" w:rsidRDefault="002D168E" w:rsidP="00522720">
      <w:pPr>
        <w:spacing w:after="0" w:line="240" w:lineRule="auto"/>
        <w:ind w:firstLine="708"/>
        <w:rPr>
          <w:rFonts w:ascii="Times New Roman" w:hAnsi="Times New Roman" w:cs="Times New Roman"/>
          <w:i/>
        </w:rPr>
      </w:pPr>
      <w:r w:rsidRPr="00522720">
        <w:rPr>
          <w:rFonts w:ascii="Times New Roman" w:hAnsi="Times New Roman" w:cs="Times New Roman"/>
          <w:i/>
          <w:lang w:val="en-US"/>
        </w:rPr>
        <w:t>Keywords</w:t>
      </w:r>
      <w:r w:rsidRPr="00522720">
        <w:rPr>
          <w:rFonts w:ascii="Times New Roman" w:hAnsi="Times New Roman" w:cs="Times New Roman"/>
          <w:i/>
        </w:rPr>
        <w:t>:</w:t>
      </w:r>
    </w:p>
    <w:p w14:paraId="4967E603" w14:textId="77777777" w:rsidR="002D168E" w:rsidRDefault="002D168E" w:rsidP="002D168E">
      <w:pPr>
        <w:ind w:firstLine="708"/>
        <w:rPr>
          <w:i/>
        </w:rPr>
      </w:pPr>
    </w:p>
    <w:p w14:paraId="31EFE9B1" w14:textId="77777777" w:rsidR="002D168E" w:rsidRPr="00522720" w:rsidRDefault="002D168E" w:rsidP="00522720">
      <w:pPr>
        <w:spacing w:after="0"/>
        <w:ind w:left="709"/>
        <w:rPr>
          <w:rFonts w:ascii="Times New Roman" w:hAnsi="Times New Roman" w:cs="Times New Roman"/>
          <w:i/>
          <w:lang w:val="en-US"/>
        </w:rPr>
      </w:pPr>
      <w:r w:rsidRPr="00522720">
        <w:rPr>
          <w:rFonts w:ascii="Times New Roman" w:hAnsi="Times New Roman" w:cs="Times New Roman"/>
        </w:rPr>
        <w:t>Основной текст.</w:t>
      </w:r>
      <w:r w:rsidRPr="00522720">
        <w:rPr>
          <w:rFonts w:ascii="Times New Roman" w:hAnsi="Times New Roman" w:cs="Times New Roman"/>
          <w:i/>
          <w:color w:val="FF0000"/>
        </w:rPr>
        <w:t xml:space="preserve"> </w:t>
      </w:r>
      <w:r w:rsidRPr="00522720">
        <w:rPr>
          <w:rFonts w:ascii="Times New Roman" w:hAnsi="Times New Roman" w:cs="Times New Roman"/>
          <w:i/>
        </w:rPr>
        <w:t>Размер – до 6000 знаков. Шрифт</w:t>
      </w:r>
      <w:r w:rsidRPr="00522720">
        <w:rPr>
          <w:rFonts w:ascii="Times New Roman" w:hAnsi="Times New Roman" w:cs="Times New Roman"/>
          <w:i/>
          <w:lang w:val="en-US"/>
        </w:rPr>
        <w:t xml:space="preserve"> – Times New </w:t>
      </w:r>
      <w:proofErr w:type="gramStart"/>
      <w:r w:rsidRPr="00522720">
        <w:rPr>
          <w:rFonts w:ascii="Times New Roman" w:hAnsi="Times New Roman" w:cs="Times New Roman"/>
          <w:i/>
          <w:lang w:val="en-US"/>
        </w:rPr>
        <w:t xml:space="preserve">Roman,  </w:t>
      </w:r>
      <w:r w:rsidRPr="00522720">
        <w:rPr>
          <w:rFonts w:ascii="Times New Roman" w:hAnsi="Times New Roman" w:cs="Times New Roman"/>
          <w:i/>
        </w:rPr>
        <w:t>кг</w:t>
      </w:r>
      <w:proofErr w:type="gramEnd"/>
      <w:r w:rsidRPr="00522720">
        <w:rPr>
          <w:rFonts w:ascii="Times New Roman" w:hAnsi="Times New Roman" w:cs="Times New Roman"/>
          <w:i/>
          <w:lang w:val="en-US"/>
        </w:rPr>
        <w:t xml:space="preserve"> 12.</w:t>
      </w:r>
    </w:p>
    <w:p w14:paraId="5BE4F4A7" w14:textId="77777777" w:rsidR="002D168E" w:rsidRPr="00522720" w:rsidRDefault="002D168E" w:rsidP="00522720">
      <w:pPr>
        <w:spacing w:after="0"/>
        <w:ind w:firstLine="708"/>
        <w:rPr>
          <w:rFonts w:ascii="Times New Roman" w:hAnsi="Times New Roman" w:cs="Times New Roman"/>
          <w:i/>
        </w:rPr>
      </w:pPr>
      <w:r w:rsidRPr="00522720">
        <w:rPr>
          <w:rFonts w:ascii="Times New Roman" w:hAnsi="Times New Roman" w:cs="Times New Roman"/>
          <w:i/>
        </w:rPr>
        <w:t>Интервал 1,5, поля 2 см со всех сторон. Без автоматических и без ручных переносов.</w:t>
      </w:r>
    </w:p>
    <w:p w14:paraId="798AA433" w14:textId="77777777" w:rsidR="002D168E" w:rsidRDefault="002D168E" w:rsidP="002D168E"/>
    <w:p w14:paraId="56CA2A31" w14:textId="77777777" w:rsidR="002D168E" w:rsidRPr="00522720" w:rsidRDefault="002D168E" w:rsidP="00522720">
      <w:pPr>
        <w:jc w:val="both"/>
        <w:rPr>
          <w:rFonts w:ascii="Times New Roman" w:hAnsi="Times New Roman" w:cs="Times New Roman"/>
          <w:sz w:val="24"/>
          <w:szCs w:val="24"/>
        </w:rPr>
      </w:pPr>
      <w:r w:rsidRPr="00522720">
        <w:rPr>
          <w:rFonts w:ascii="Times New Roman" w:hAnsi="Times New Roman" w:cs="Times New Roman"/>
          <w:sz w:val="24"/>
          <w:szCs w:val="24"/>
        </w:rPr>
        <w:t>В список литературы включаются только РЕЦЕНЗИРУЕМЫЕ источники и литература (научные монографии, статьи в научных журналах и сборниках, научный аппарат критических изданий источников), при этом только те из них, на которые в тексте есть ссылки в квадратных скобках. В список литературы НЕ включаются НЕРЕЦЕНЗИРУЕМЫЕ источники: федеральные законы, распоряжения и постановления правительства и министерств, архивные источники, газетные статьи, альбомы, каталоги, информация с сайтов фирм, министерств и ведомств, компаний, данные социологических исследований, популярные издания классиков – напр. Ленин, Пушкин… и т.п. Они приводятся автором в постраничных сносках (нумерация арабскими цифрами, сквозная в пределах одной статьи).</w:t>
      </w:r>
    </w:p>
    <w:p w14:paraId="24C188C6" w14:textId="77777777" w:rsidR="002D168E" w:rsidRPr="00522720" w:rsidRDefault="002D168E" w:rsidP="002D168E">
      <w:pPr>
        <w:rPr>
          <w:rFonts w:ascii="Times New Roman" w:hAnsi="Times New Roman" w:cs="Times New Roman"/>
        </w:rPr>
      </w:pPr>
    </w:p>
    <w:p w14:paraId="2FA8C7C8" w14:textId="77777777" w:rsidR="002D168E" w:rsidRPr="00522720" w:rsidRDefault="002D168E" w:rsidP="002D168E">
      <w:pPr>
        <w:rPr>
          <w:rFonts w:ascii="Times New Roman" w:hAnsi="Times New Roman" w:cs="Times New Roman"/>
        </w:rPr>
      </w:pPr>
      <w:r w:rsidRPr="00522720">
        <w:rPr>
          <w:rFonts w:ascii="Times New Roman" w:hAnsi="Times New Roman" w:cs="Times New Roman"/>
          <w:u w:val="single"/>
        </w:rPr>
        <w:t>Образец оформления цитаты в тексте статьи</w:t>
      </w:r>
      <w:r w:rsidRPr="00522720">
        <w:rPr>
          <w:rFonts w:ascii="Times New Roman" w:hAnsi="Times New Roman" w:cs="Times New Roman"/>
        </w:rPr>
        <w:t>:</w:t>
      </w:r>
      <w:r w:rsidRPr="00522720">
        <w:rPr>
          <w:rFonts w:ascii="Times New Roman" w:hAnsi="Times New Roman" w:cs="Times New Roman"/>
          <w:i/>
        </w:rPr>
        <w:t xml:space="preserve"> </w:t>
      </w:r>
      <w:r w:rsidRPr="00522720">
        <w:rPr>
          <w:rFonts w:ascii="Times New Roman" w:hAnsi="Times New Roman" w:cs="Times New Roman"/>
        </w:rPr>
        <w:t>[</w:t>
      </w:r>
      <w:proofErr w:type="spellStart"/>
      <w:r w:rsidRPr="00522720">
        <w:rPr>
          <w:rFonts w:ascii="Times New Roman" w:hAnsi="Times New Roman" w:cs="Times New Roman"/>
        </w:rPr>
        <w:t>Бенвенист</w:t>
      </w:r>
      <w:proofErr w:type="spellEnd"/>
      <w:r w:rsidRPr="00522720">
        <w:rPr>
          <w:rFonts w:ascii="Times New Roman" w:hAnsi="Times New Roman" w:cs="Times New Roman"/>
        </w:rPr>
        <w:t xml:space="preserve"> 1995, с. 105]; [</w:t>
      </w:r>
      <w:r w:rsidRPr="00522720">
        <w:rPr>
          <w:rFonts w:ascii="Times New Roman" w:hAnsi="Times New Roman" w:cs="Times New Roman"/>
          <w:lang w:val="en-US"/>
        </w:rPr>
        <w:t>Habermas</w:t>
      </w:r>
      <w:r w:rsidRPr="00522720">
        <w:rPr>
          <w:rFonts w:ascii="Times New Roman" w:hAnsi="Times New Roman" w:cs="Times New Roman"/>
        </w:rPr>
        <w:t xml:space="preserve"> 1991, </w:t>
      </w:r>
      <w:proofErr w:type="spellStart"/>
      <w:r w:rsidRPr="00522720">
        <w:rPr>
          <w:rFonts w:ascii="Times New Roman" w:hAnsi="Times New Roman" w:cs="Times New Roman"/>
        </w:rPr>
        <w:t>pp</w:t>
      </w:r>
      <w:proofErr w:type="spellEnd"/>
      <w:r w:rsidRPr="00522720">
        <w:rPr>
          <w:rFonts w:ascii="Times New Roman" w:hAnsi="Times New Roman" w:cs="Times New Roman"/>
        </w:rPr>
        <w:t>. 43-47]; [</w:t>
      </w:r>
      <w:r w:rsidRPr="00522720">
        <w:rPr>
          <w:rFonts w:ascii="Times New Roman" w:hAnsi="Times New Roman" w:cs="Times New Roman"/>
          <w:lang w:val="en-US"/>
        </w:rPr>
        <w:t>Davidson</w:t>
      </w:r>
      <w:r w:rsidRPr="00522720">
        <w:rPr>
          <w:rFonts w:ascii="Times New Roman" w:hAnsi="Times New Roman" w:cs="Times New Roman"/>
        </w:rPr>
        <w:t xml:space="preserve"> 1963, р. 670]. </w:t>
      </w:r>
    </w:p>
    <w:p w14:paraId="790511CE" w14:textId="77777777" w:rsidR="002D168E" w:rsidRPr="00522720" w:rsidRDefault="002D168E" w:rsidP="002D168E">
      <w:pPr>
        <w:rPr>
          <w:rFonts w:ascii="Times New Roman" w:hAnsi="Times New Roman" w:cs="Times New Roman"/>
          <w:i/>
        </w:rPr>
      </w:pPr>
    </w:p>
    <w:p w14:paraId="5288F6FC" w14:textId="77777777" w:rsidR="002D168E" w:rsidRPr="00522720" w:rsidRDefault="002D168E" w:rsidP="002D168E">
      <w:pPr>
        <w:rPr>
          <w:rFonts w:ascii="Times New Roman" w:hAnsi="Times New Roman" w:cs="Times New Roman"/>
          <w:i/>
        </w:rPr>
      </w:pPr>
      <w:r w:rsidRPr="00522720">
        <w:rPr>
          <w:rFonts w:ascii="Times New Roman" w:hAnsi="Times New Roman" w:cs="Times New Roman"/>
          <w:i/>
          <w:u w:val="single"/>
        </w:rPr>
        <w:t>Список литературы</w:t>
      </w:r>
      <w:r w:rsidRPr="00522720">
        <w:rPr>
          <w:rFonts w:ascii="Times New Roman" w:hAnsi="Times New Roman" w:cs="Times New Roman"/>
          <w:i/>
        </w:rPr>
        <w:t xml:space="preserve"> (если необходимо) следует после основного текста и </w:t>
      </w:r>
      <w:r w:rsidRPr="00522720">
        <w:rPr>
          <w:rFonts w:ascii="Times New Roman" w:hAnsi="Times New Roman" w:cs="Times New Roman"/>
          <w:b/>
          <w:i/>
        </w:rPr>
        <w:t>не нумеруется</w:t>
      </w:r>
    </w:p>
    <w:p w14:paraId="6B77F1CB" w14:textId="77777777" w:rsidR="002D168E" w:rsidRPr="00522720" w:rsidRDefault="002D168E" w:rsidP="002D168E">
      <w:pPr>
        <w:pStyle w:val="a6"/>
      </w:pPr>
      <w:r w:rsidRPr="00522720">
        <w:rPr>
          <w:i/>
        </w:rPr>
        <w:t>Сначала приводятся издания на русском языке (по алфавиту), далее издания на иностранных языках (по алфавиту).</w:t>
      </w:r>
    </w:p>
    <w:p w14:paraId="7383E730" w14:textId="77777777" w:rsidR="002D168E" w:rsidRDefault="002D168E" w:rsidP="002D168E">
      <w:pPr>
        <w:pStyle w:val="a6"/>
      </w:pPr>
    </w:p>
    <w:p w14:paraId="264912C0" w14:textId="77777777" w:rsidR="002D168E" w:rsidRPr="00DB3D11" w:rsidRDefault="002D168E" w:rsidP="002D168E">
      <w:pPr>
        <w:pStyle w:val="a6"/>
        <w:rPr>
          <w:i/>
        </w:rPr>
      </w:pPr>
      <w:r w:rsidRPr="00DB3D11">
        <w:rPr>
          <w:i/>
        </w:rPr>
        <w:t>Литература</w:t>
      </w:r>
    </w:p>
    <w:p w14:paraId="5C612265" w14:textId="77777777" w:rsidR="002D168E" w:rsidRPr="00DB3D11" w:rsidRDefault="002D168E" w:rsidP="002D168E">
      <w:pPr>
        <w:pStyle w:val="a6"/>
        <w:rPr>
          <w:color w:val="FF0000"/>
          <w:u w:val="single"/>
        </w:rPr>
      </w:pPr>
    </w:p>
    <w:p w14:paraId="157163F2" w14:textId="34582A1B" w:rsidR="002D168E" w:rsidRPr="003E0C95" w:rsidRDefault="002D168E" w:rsidP="003E0C95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E0C95">
        <w:rPr>
          <w:rFonts w:ascii="Times New Roman" w:hAnsi="Times New Roman" w:cs="Times New Roman"/>
          <w:sz w:val="24"/>
          <w:szCs w:val="24"/>
        </w:rPr>
        <w:t xml:space="preserve">Пятигорский 2010 – </w:t>
      </w:r>
      <w:r w:rsidRPr="003E0C95">
        <w:rPr>
          <w:rFonts w:ascii="Times New Roman" w:hAnsi="Times New Roman" w:cs="Times New Roman"/>
          <w:i/>
          <w:sz w:val="24"/>
          <w:szCs w:val="24"/>
        </w:rPr>
        <w:t>Пятигорский А.М.</w:t>
      </w:r>
      <w:r w:rsidRPr="003E0C95">
        <w:rPr>
          <w:rFonts w:ascii="Times New Roman" w:hAnsi="Times New Roman" w:cs="Times New Roman"/>
          <w:sz w:val="24"/>
          <w:szCs w:val="24"/>
        </w:rPr>
        <w:t xml:space="preserve"> О внешнем наблюдателе: предел разговора, авторефлексия, переход к внешнему наблюдателю // </w:t>
      </w:r>
      <w:hyperlink r:id="rId16" w:history="1">
        <w:r w:rsidRPr="003E0C95">
          <w:rPr>
            <w:rStyle w:val="a5"/>
            <w:rFonts w:ascii="Times New Roman" w:hAnsi="Times New Roman" w:cs="Times New Roman"/>
            <w:iCs/>
            <w:color w:val="333333"/>
            <w:sz w:val="24"/>
            <w:szCs w:val="24"/>
            <w:shd w:val="clear" w:color="auto" w:fill="FEFCFA"/>
          </w:rPr>
          <w:t>Неприкосновенный запас</w:t>
        </w:r>
      </w:hyperlink>
      <w:r w:rsidRPr="003E0C95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EFCFA"/>
        </w:rPr>
        <w:t xml:space="preserve">. 2010. № 1. </w:t>
      </w:r>
      <w:r w:rsidRPr="003E0C95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3E0C95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3E0C95">
        <w:rPr>
          <w:rFonts w:ascii="Times New Roman" w:hAnsi="Times New Roman" w:cs="Times New Roman"/>
          <w:color w:val="1155CC"/>
          <w:sz w:val="24"/>
          <w:szCs w:val="24"/>
          <w:u w:val="single"/>
        </w:rPr>
        <w:t>https://alexanderpiatigorsky.com/ru/teksty/stati/filosofskie-stati/o-vneshnem-nablyudatele/</w:t>
      </w:r>
      <w:r w:rsidRPr="003E0C95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3E0C95">
        <w:rPr>
          <w:rFonts w:ascii="Times New Roman" w:hAnsi="Times New Roman" w:cs="Times New Roman"/>
          <w:sz w:val="24"/>
          <w:szCs w:val="24"/>
        </w:rPr>
        <w:t>дата обращения 30.09.2024).</w:t>
      </w:r>
    </w:p>
    <w:p w14:paraId="3A13F9EE" w14:textId="35542374" w:rsidR="002D168E" w:rsidRPr="003E0C95" w:rsidRDefault="002D168E" w:rsidP="003E0C95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3E0C95">
        <w:rPr>
          <w:rFonts w:ascii="Times New Roman" w:hAnsi="Times New Roman" w:cs="Times New Roman"/>
          <w:sz w:val="24"/>
          <w:szCs w:val="24"/>
          <w:lang w:val="en-US"/>
        </w:rPr>
        <w:t xml:space="preserve">Davidson 1963 – </w:t>
      </w:r>
      <w:r w:rsidRPr="003E0C95">
        <w:rPr>
          <w:rFonts w:ascii="Times New Roman" w:hAnsi="Times New Roman" w:cs="Times New Roman"/>
          <w:i/>
          <w:sz w:val="24"/>
          <w:szCs w:val="24"/>
          <w:lang w:val="en-US"/>
        </w:rPr>
        <w:t>Davidson D.</w:t>
      </w:r>
      <w:r w:rsidRPr="003E0C95">
        <w:rPr>
          <w:rFonts w:ascii="Times New Roman" w:hAnsi="Times New Roman" w:cs="Times New Roman"/>
          <w:sz w:val="24"/>
          <w:szCs w:val="24"/>
          <w:lang w:val="en-US"/>
        </w:rPr>
        <w:t xml:space="preserve"> Actions, Reasons, and Causes // The Journal of Philosophy. 1963. Vol. 60. No. 23. P. 685-700.   </w:t>
      </w:r>
    </w:p>
    <w:p w14:paraId="2B67F016" w14:textId="77777777" w:rsidR="002D168E" w:rsidRPr="003E0C95" w:rsidRDefault="002D168E" w:rsidP="003E0C95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 w:rsidRPr="003E0C95">
        <w:rPr>
          <w:rFonts w:ascii="Times New Roman" w:hAnsi="Times New Roman" w:cs="Times New Roman"/>
          <w:sz w:val="24"/>
          <w:szCs w:val="24"/>
          <w:lang w:val="en-US"/>
        </w:rPr>
        <w:t>Habermas  1991</w:t>
      </w:r>
      <w:proofErr w:type="gramEnd"/>
      <w:r w:rsidRPr="003E0C95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3E0C95">
        <w:rPr>
          <w:rFonts w:ascii="Times New Roman" w:hAnsi="Times New Roman" w:cs="Times New Roman"/>
          <w:i/>
          <w:sz w:val="24"/>
          <w:szCs w:val="24"/>
          <w:lang w:val="en-US"/>
        </w:rPr>
        <w:t>Habermas J.</w:t>
      </w:r>
      <w:r w:rsidRPr="003E0C95">
        <w:rPr>
          <w:rFonts w:ascii="Times New Roman" w:hAnsi="Times New Roman" w:cs="Times New Roman"/>
          <w:sz w:val="24"/>
          <w:szCs w:val="24"/>
          <w:lang w:val="en-US"/>
        </w:rPr>
        <w:t xml:space="preserve"> The Structural Transformation of the Public Sphere. An Inquiry into a Category of Bourgeoise Society. Cambridge, Mass.: The MIT Press, 1991. 326 p.</w:t>
      </w:r>
    </w:p>
    <w:p w14:paraId="0AEC6FFB" w14:textId="77777777" w:rsidR="00DE3DF5" w:rsidRPr="002D168E" w:rsidRDefault="00DE3DF5" w:rsidP="00E2196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E3DF5" w:rsidRPr="002D168E" w:rsidSect="0012351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4AB52" w14:textId="77777777" w:rsidR="001633FC" w:rsidRDefault="001633FC" w:rsidP="002D168E">
      <w:pPr>
        <w:spacing w:after="0" w:line="240" w:lineRule="auto"/>
      </w:pPr>
      <w:r>
        <w:separator/>
      </w:r>
    </w:p>
  </w:endnote>
  <w:endnote w:type="continuationSeparator" w:id="0">
    <w:p w14:paraId="1D387D67" w14:textId="77777777" w:rsidR="001633FC" w:rsidRDefault="001633FC" w:rsidP="002D1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B4C79" w14:textId="77777777" w:rsidR="001633FC" w:rsidRDefault="001633FC" w:rsidP="002D168E">
      <w:pPr>
        <w:spacing w:after="0" w:line="240" w:lineRule="auto"/>
      </w:pPr>
      <w:r>
        <w:separator/>
      </w:r>
    </w:p>
  </w:footnote>
  <w:footnote w:type="continuationSeparator" w:id="0">
    <w:p w14:paraId="187DA8BF" w14:textId="77777777" w:rsidR="001633FC" w:rsidRDefault="001633FC" w:rsidP="002D168E">
      <w:pPr>
        <w:spacing w:after="0" w:line="240" w:lineRule="auto"/>
      </w:pPr>
      <w:r>
        <w:continuationSeparator/>
      </w:r>
    </w:p>
  </w:footnote>
  <w:footnote w:id="1">
    <w:p w14:paraId="4D72408D" w14:textId="77777777" w:rsidR="002D168E" w:rsidRPr="007152AC" w:rsidRDefault="002D168E" w:rsidP="002D168E">
      <w:pPr>
        <w:rPr>
          <w:color w:val="4472C4" w:themeColor="accent1"/>
          <w:sz w:val="20"/>
          <w:szCs w:val="20"/>
        </w:rPr>
      </w:pPr>
      <w:r w:rsidRPr="008C6672">
        <w:rPr>
          <w:sz w:val="20"/>
          <w:szCs w:val="20"/>
          <w:vertAlign w:val="superscript"/>
        </w:rPr>
        <w:footnoteRef/>
      </w:r>
      <w:r w:rsidRPr="008C6672">
        <w:rPr>
          <w:sz w:val="20"/>
          <w:szCs w:val="20"/>
        </w:rPr>
        <w:t xml:space="preserve"> </w:t>
      </w:r>
      <w:r w:rsidRPr="00522720">
        <w:rPr>
          <w:rFonts w:ascii="Times New Roman" w:hAnsi="Times New Roman" w:cs="Times New Roman"/>
          <w:sz w:val="20"/>
          <w:szCs w:val="20"/>
        </w:rPr>
        <w:t>© Иванов И.В., 2025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8B7"/>
    <w:rsid w:val="00003832"/>
    <w:rsid w:val="00047811"/>
    <w:rsid w:val="00063FB8"/>
    <w:rsid w:val="000672DB"/>
    <w:rsid w:val="00085E08"/>
    <w:rsid w:val="0011479E"/>
    <w:rsid w:val="001229AF"/>
    <w:rsid w:val="00123518"/>
    <w:rsid w:val="00146B6C"/>
    <w:rsid w:val="001633FC"/>
    <w:rsid w:val="001D40CA"/>
    <w:rsid w:val="002D168E"/>
    <w:rsid w:val="00344D61"/>
    <w:rsid w:val="003804EE"/>
    <w:rsid w:val="003E0C95"/>
    <w:rsid w:val="00445F3C"/>
    <w:rsid w:val="00450C9B"/>
    <w:rsid w:val="004778A2"/>
    <w:rsid w:val="004E27D3"/>
    <w:rsid w:val="00522720"/>
    <w:rsid w:val="00554280"/>
    <w:rsid w:val="00573C2F"/>
    <w:rsid w:val="005A6EDC"/>
    <w:rsid w:val="00641350"/>
    <w:rsid w:val="00652685"/>
    <w:rsid w:val="006E3367"/>
    <w:rsid w:val="006F0545"/>
    <w:rsid w:val="00716584"/>
    <w:rsid w:val="007341F9"/>
    <w:rsid w:val="00743EDD"/>
    <w:rsid w:val="007C3A78"/>
    <w:rsid w:val="008B47F2"/>
    <w:rsid w:val="008D2DCF"/>
    <w:rsid w:val="009475DD"/>
    <w:rsid w:val="009A55FA"/>
    <w:rsid w:val="009E5A62"/>
    <w:rsid w:val="00A60B29"/>
    <w:rsid w:val="00A716B0"/>
    <w:rsid w:val="00A71FA5"/>
    <w:rsid w:val="00B142AE"/>
    <w:rsid w:val="00B66327"/>
    <w:rsid w:val="00BB399E"/>
    <w:rsid w:val="00BC1614"/>
    <w:rsid w:val="00C0235A"/>
    <w:rsid w:val="00C51526"/>
    <w:rsid w:val="00C659A3"/>
    <w:rsid w:val="00C72BC0"/>
    <w:rsid w:val="00C836B3"/>
    <w:rsid w:val="00CA0DF0"/>
    <w:rsid w:val="00CB260D"/>
    <w:rsid w:val="00CC269F"/>
    <w:rsid w:val="00CD6993"/>
    <w:rsid w:val="00D30BA6"/>
    <w:rsid w:val="00D378B7"/>
    <w:rsid w:val="00DB45BB"/>
    <w:rsid w:val="00DE3DF5"/>
    <w:rsid w:val="00E059BD"/>
    <w:rsid w:val="00E21963"/>
    <w:rsid w:val="00E457B3"/>
    <w:rsid w:val="00EB5117"/>
    <w:rsid w:val="00F35BA6"/>
    <w:rsid w:val="00F52EFC"/>
    <w:rsid w:val="00F8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31CB3"/>
  <w15:chartTrackingRefBased/>
  <w15:docId w15:val="{155211BD-07FA-4EA6-9F73-1655C0FB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0545"/>
    <w:rPr>
      <w:b/>
      <w:bCs/>
    </w:rPr>
  </w:style>
  <w:style w:type="table" w:styleId="a4">
    <w:name w:val="Table Grid"/>
    <w:basedOn w:val="a1"/>
    <w:uiPriority w:val="39"/>
    <w:rsid w:val="00DE3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2D168E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2D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D16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F52EFC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C659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5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5f47d86068ff0afd5fd4864" TargetMode="External"/><Relationship Id="rId13" Type="http://schemas.openxmlformats.org/officeDocument/2006/relationships/hyperlink" Target="https://conference.cfuv.ru/conference/anacharsis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nacharsis.crimea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agazines.gorky.media/nz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forms.yandex.ru/u/69e693ef4936391ce4d0193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oezdtavrida.ru/" TargetMode="External"/><Relationship Id="rId10" Type="http://schemas.openxmlformats.org/officeDocument/2006/relationships/hyperlink" Target="https://forms.yandex.ru/u/69e693ef4936391ce4d019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yandex.ru/u/65f47d86068ff0afd5fd4864" TargetMode="External"/><Relationship Id="rId14" Type="http://schemas.openxmlformats.org/officeDocument/2006/relationships/hyperlink" Target="https://newworld-crime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C29F9-D51F-480B-8244-2CD1D372D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2080</TotalTime>
  <Pages>7</Pages>
  <Words>2055</Words>
  <Characters>11715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Vladimir Vladimir</cp:lastModifiedBy>
  <cp:revision>40</cp:revision>
  <dcterms:created xsi:type="dcterms:W3CDTF">2026-01-31T10:53:00Z</dcterms:created>
  <dcterms:modified xsi:type="dcterms:W3CDTF">2026-04-29T16:42:00Z</dcterms:modified>
</cp:coreProperties>
</file>